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28710" w14:textId="77777777" w:rsidR="00C6413E" w:rsidRDefault="002D31C7">
      <w:r>
        <w:t xml:space="preserve"> </w:t>
      </w:r>
    </w:p>
    <w:p w14:paraId="0F4433E0" w14:textId="77777777" w:rsidR="00C6413E" w:rsidRDefault="00C6413E"/>
    <w:p w14:paraId="4686E1A8" w14:textId="77777777" w:rsidR="00C6413E" w:rsidRDefault="00C6413E"/>
    <w:p w14:paraId="3F8BB63C" w14:textId="77777777" w:rsidR="00C6413E" w:rsidRDefault="00C6413E"/>
    <w:p w14:paraId="6DDAEB38" w14:textId="77777777" w:rsidR="00C6413E" w:rsidRDefault="00C6413E"/>
    <w:p w14:paraId="027EB1DE" w14:textId="77777777" w:rsidR="00C6413E" w:rsidRDefault="00C6413E"/>
    <w:p w14:paraId="517A4220" w14:textId="77777777" w:rsidR="00C6413E" w:rsidRDefault="00C6413E"/>
    <w:p w14:paraId="5A47B379" w14:textId="77777777" w:rsidR="00C6413E" w:rsidRDefault="00C6413E"/>
    <w:p w14:paraId="0BBCFE61" w14:textId="77777777" w:rsidR="00C6413E" w:rsidRDefault="007B1DC0">
      <w:pPr>
        <w:pStyle w:val="TituloDocumento"/>
      </w:pPr>
      <w:r>
        <w:t>Servicio Web Eventos</w:t>
      </w:r>
      <w:r w:rsidR="00B20541">
        <w:t xml:space="preserve"> SDL</w:t>
      </w:r>
    </w:p>
    <w:p w14:paraId="6C778569" w14:textId="77777777" w:rsidR="00C6413E" w:rsidRDefault="00626296">
      <w:pPr>
        <w:pStyle w:val="SubtituloDocumento"/>
      </w:pPr>
      <w:r>
        <w:t>Resolucio</w:t>
      </w:r>
      <w:r w:rsidR="007B1DC0">
        <w:t>n</w:t>
      </w:r>
      <w:r>
        <w:t>es</w:t>
      </w:r>
      <w:r w:rsidR="007B1DC0">
        <w:t xml:space="preserve"> </w:t>
      </w:r>
      <w:r w:rsidR="00B20541">
        <w:t xml:space="preserve">CREG </w:t>
      </w:r>
      <w:r w:rsidR="007B1DC0">
        <w:t>015</w:t>
      </w:r>
      <w:r w:rsidR="00B20541">
        <w:t xml:space="preserve"> de 2018</w:t>
      </w:r>
      <w:r>
        <w:t xml:space="preserve"> y</w:t>
      </w:r>
    </w:p>
    <w:p w14:paraId="4045F37F" w14:textId="77777777" w:rsidR="00626296" w:rsidRDefault="00626296" w:rsidP="00626296">
      <w:pPr>
        <w:pStyle w:val="SubtituloDocumento"/>
      </w:pPr>
      <w:r>
        <w:t>CREG 036 de 2019</w:t>
      </w:r>
    </w:p>
    <w:p w14:paraId="569B2DC5" w14:textId="77777777" w:rsidR="00626296" w:rsidRDefault="00626296">
      <w:pPr>
        <w:pStyle w:val="SubtituloDocumento"/>
      </w:pPr>
    </w:p>
    <w:p w14:paraId="1A37C838" w14:textId="77777777" w:rsidR="00C6413E" w:rsidRDefault="00C6413E"/>
    <w:p w14:paraId="6908C42A" w14:textId="77777777" w:rsidR="00C6413E" w:rsidRDefault="00C6413E"/>
    <w:p w14:paraId="105A6577" w14:textId="77777777" w:rsidR="00C6413E" w:rsidRDefault="00C6413E"/>
    <w:p w14:paraId="76F33069" w14:textId="77777777" w:rsidR="00C6413E" w:rsidRDefault="00C6413E"/>
    <w:p w14:paraId="6A953676" w14:textId="77777777" w:rsidR="00C6413E" w:rsidRDefault="00C6413E"/>
    <w:p w14:paraId="795732B1" w14:textId="77777777" w:rsidR="00C6413E" w:rsidRDefault="00C6413E"/>
    <w:p w14:paraId="2140AABC" w14:textId="77777777" w:rsidR="00C6413E" w:rsidRDefault="00C6413E"/>
    <w:p w14:paraId="48E2C0A5" w14:textId="77777777" w:rsidR="00C6413E" w:rsidRDefault="00C6413E"/>
    <w:p w14:paraId="3E054552" w14:textId="77777777" w:rsidR="00C6413E" w:rsidRDefault="00C6413E"/>
    <w:p w14:paraId="6B412A49" w14:textId="77777777" w:rsidR="00C6413E" w:rsidRDefault="00C6413E">
      <w:pPr>
        <w:pStyle w:val="DatosDocumento"/>
      </w:pPr>
      <w:r>
        <w:t xml:space="preserve">Gerencia </w:t>
      </w:r>
      <w:r w:rsidR="007B1DC0">
        <w:t>Información y Tecnología</w:t>
      </w:r>
    </w:p>
    <w:p w14:paraId="250A3E10" w14:textId="77777777" w:rsidR="00C6413E" w:rsidRDefault="00626296">
      <w:pPr>
        <w:pStyle w:val="DatosDocumento"/>
        <w:sectPr w:rsidR="00C6413E">
          <w:headerReference w:type="even" r:id="rId12"/>
          <w:headerReference w:type="default" r:id="rId13"/>
          <w:footerReference w:type="default" r:id="rId14"/>
          <w:headerReference w:type="first" r:id="rId15"/>
          <w:type w:val="continuous"/>
          <w:pgSz w:w="12242" w:h="15842" w:code="1"/>
          <w:pgMar w:top="1418" w:right="1701" w:bottom="1418" w:left="1701" w:header="720" w:footer="720" w:gutter="0"/>
          <w:cols w:space="710"/>
          <w:titlePg/>
          <w:docGrid w:linePitch="360"/>
        </w:sectPr>
      </w:pPr>
      <w:r>
        <w:t>Mayo</w:t>
      </w:r>
      <w:r w:rsidR="00B20541">
        <w:t xml:space="preserve"> </w:t>
      </w:r>
      <w:r>
        <w:t>15</w:t>
      </w:r>
      <w:r w:rsidR="00C6413E">
        <w:t>, 20</w:t>
      </w:r>
      <w:r>
        <w:t>19</w:t>
      </w:r>
    </w:p>
    <w:p w14:paraId="14FBB0F9" w14:textId="77777777" w:rsidR="00C6413E" w:rsidRDefault="00C6413E">
      <w:pPr>
        <w:jc w:val="center"/>
        <w:rPr>
          <w:rFonts w:ascii="Arial Black" w:hAnsi="Arial Black"/>
          <w:sz w:val="40"/>
        </w:rPr>
      </w:pPr>
      <w:r>
        <w:rPr>
          <w:rFonts w:ascii="Arial Black" w:hAnsi="Arial Black"/>
          <w:sz w:val="40"/>
        </w:rPr>
        <w:lastRenderedPageBreak/>
        <w:t>Contenido</w:t>
      </w:r>
    </w:p>
    <w:p w14:paraId="16C10D09" w14:textId="77777777" w:rsidR="00EA0556" w:rsidRDefault="00C6413E">
      <w:pPr>
        <w:pStyle w:val="TOC1"/>
        <w:tabs>
          <w:tab w:val="left" w:pos="600"/>
          <w:tab w:val="right" w:pos="8830"/>
        </w:tabs>
        <w:rPr>
          <w:rFonts w:asciiTheme="minorHAnsi" w:eastAsiaTheme="minorEastAsia" w:hAnsiTheme="minorHAnsi" w:cstheme="minorBidi"/>
          <w:noProof/>
          <w:sz w:val="22"/>
          <w:szCs w:val="22"/>
          <w:lang w:val="es-CO" w:eastAsia="es-CO"/>
        </w:rPr>
      </w:pPr>
      <w:r>
        <w:fldChar w:fldCharType="begin"/>
      </w:r>
      <w:r>
        <w:instrText xml:space="preserve"> TOC \o "1-3" \u </w:instrText>
      </w:r>
      <w:r>
        <w:fldChar w:fldCharType="separate"/>
      </w:r>
      <w:r w:rsidR="00EA0556">
        <w:rPr>
          <w:noProof/>
        </w:rPr>
        <w:t>1.</w:t>
      </w:r>
      <w:r w:rsidR="00EA0556">
        <w:rPr>
          <w:rFonts w:asciiTheme="minorHAnsi" w:eastAsiaTheme="minorEastAsia" w:hAnsiTheme="minorHAnsi" w:cstheme="minorBidi"/>
          <w:noProof/>
          <w:sz w:val="22"/>
          <w:szCs w:val="22"/>
          <w:lang w:val="es-CO" w:eastAsia="es-CO"/>
        </w:rPr>
        <w:tab/>
      </w:r>
      <w:r w:rsidR="00EA0556">
        <w:rPr>
          <w:noProof/>
        </w:rPr>
        <w:t>Propiedades</w:t>
      </w:r>
      <w:r w:rsidR="00EA0556">
        <w:rPr>
          <w:noProof/>
        </w:rPr>
        <w:tab/>
      </w:r>
      <w:r w:rsidR="00EA0556">
        <w:rPr>
          <w:noProof/>
        </w:rPr>
        <w:fldChar w:fldCharType="begin"/>
      </w:r>
      <w:r w:rsidR="00EA0556">
        <w:rPr>
          <w:noProof/>
        </w:rPr>
        <w:instrText xml:space="preserve"> PAGEREF _Toc9458573 \h </w:instrText>
      </w:r>
      <w:r w:rsidR="00EA0556">
        <w:rPr>
          <w:noProof/>
        </w:rPr>
      </w:r>
      <w:r w:rsidR="00EA0556">
        <w:rPr>
          <w:noProof/>
        </w:rPr>
        <w:fldChar w:fldCharType="separate"/>
      </w:r>
      <w:r w:rsidR="00EA0556">
        <w:rPr>
          <w:noProof/>
        </w:rPr>
        <w:t>1</w:t>
      </w:r>
      <w:r w:rsidR="00EA0556">
        <w:rPr>
          <w:noProof/>
        </w:rPr>
        <w:fldChar w:fldCharType="end"/>
      </w:r>
    </w:p>
    <w:p w14:paraId="071DDE2D" w14:textId="77777777" w:rsidR="00EA0556" w:rsidRDefault="00EA0556">
      <w:pPr>
        <w:pStyle w:val="TOC1"/>
        <w:tabs>
          <w:tab w:val="left" w:pos="600"/>
          <w:tab w:val="right" w:pos="8830"/>
        </w:tabs>
        <w:rPr>
          <w:rFonts w:asciiTheme="minorHAnsi" w:eastAsiaTheme="minorEastAsia" w:hAnsiTheme="minorHAnsi" w:cstheme="minorBidi"/>
          <w:noProof/>
          <w:sz w:val="22"/>
          <w:szCs w:val="22"/>
          <w:lang w:val="es-CO" w:eastAsia="es-CO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es-CO" w:eastAsia="es-CO"/>
        </w:rPr>
        <w:tab/>
      </w:r>
      <w:r>
        <w:rPr>
          <w:noProof/>
        </w:rPr>
        <w:t>Componentes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_Toc9458574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FE117E7" w14:textId="77777777" w:rsidR="00EA0556" w:rsidRDefault="00EA0556">
      <w:pPr>
        <w:pStyle w:val="TOC2"/>
        <w:tabs>
          <w:tab w:val="right" w:pos="883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s-CO" w:eastAsia="es-CO"/>
        </w:rPr>
      </w:pPr>
      <w:r>
        <w:rPr>
          <w:noProof/>
        </w:rPr>
        <w:t>Reporte Eventos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_Toc9458575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95EAB33" w14:textId="77777777" w:rsidR="00EA0556" w:rsidRDefault="00EA0556">
      <w:pPr>
        <w:pStyle w:val="TOC2"/>
        <w:tabs>
          <w:tab w:val="right" w:pos="883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s-CO" w:eastAsia="es-CO"/>
        </w:rPr>
      </w:pPr>
      <w:r>
        <w:rPr>
          <w:noProof/>
        </w:rPr>
        <w:t>Consulta Eventos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_Toc9458576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FDA726E" w14:textId="77777777" w:rsidR="00EA0556" w:rsidRDefault="00EA0556">
      <w:pPr>
        <w:pStyle w:val="TOC1"/>
        <w:tabs>
          <w:tab w:val="left" w:pos="600"/>
          <w:tab w:val="right" w:pos="8830"/>
        </w:tabs>
        <w:rPr>
          <w:rFonts w:asciiTheme="minorHAnsi" w:eastAsiaTheme="minorEastAsia" w:hAnsiTheme="minorHAnsi" w:cstheme="minorBidi"/>
          <w:noProof/>
          <w:sz w:val="22"/>
          <w:szCs w:val="22"/>
          <w:lang w:val="es-CO" w:eastAsia="es-CO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sz w:val="22"/>
          <w:szCs w:val="22"/>
          <w:lang w:val="es-CO" w:eastAsia="es-CO"/>
        </w:rPr>
        <w:tab/>
      </w:r>
      <w:r>
        <w:rPr>
          <w:noProof/>
        </w:rPr>
        <w:t>Estructura de interoperación Servicio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_Toc9458577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5A64DAEC" w14:textId="77777777" w:rsidR="00EA0556" w:rsidRDefault="00EA0556">
      <w:pPr>
        <w:pStyle w:val="TOC2"/>
        <w:tabs>
          <w:tab w:val="right" w:pos="883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s-CO" w:eastAsia="es-CO"/>
        </w:rPr>
      </w:pPr>
      <w:r>
        <w:rPr>
          <w:noProof/>
        </w:rPr>
        <w:t>Reporte Eventos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_Toc9458578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12</w:t>
      </w:r>
      <w:r>
        <w:rPr>
          <w:noProof/>
        </w:rPr>
        <w:fldChar w:fldCharType="end"/>
      </w:r>
    </w:p>
    <w:p w14:paraId="6A2F7E54" w14:textId="77777777" w:rsidR="00EA0556" w:rsidRDefault="00EA0556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s-CO" w:eastAsia="es-CO"/>
        </w:rPr>
      </w:pPr>
      <w:r>
        <w:rPr>
          <w:noProof/>
        </w:rPr>
        <w:t>Reporte Alto Impacto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_Toc9458579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14:paraId="3B0E3A40" w14:textId="77777777" w:rsidR="00EA0556" w:rsidRDefault="00EA0556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s-CO" w:eastAsia="es-CO"/>
        </w:rPr>
      </w:pPr>
      <w:r>
        <w:rPr>
          <w:noProof/>
        </w:rPr>
        <w:t>Reporte Diario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_Toc9458580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2BDD8C02" w14:textId="77777777" w:rsidR="00EA0556" w:rsidRDefault="00EA0556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s-CO" w:eastAsia="es-CO"/>
        </w:rPr>
      </w:pPr>
      <w:r>
        <w:rPr>
          <w:noProof/>
        </w:rPr>
        <w:t>Reporte Mensual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_Toc9458581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6D50EBA3" w14:textId="77777777" w:rsidR="00EA0556" w:rsidRDefault="00EA0556">
      <w:pPr>
        <w:pStyle w:val="TOC2"/>
        <w:tabs>
          <w:tab w:val="right" w:pos="883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s-CO" w:eastAsia="es-CO"/>
        </w:rPr>
      </w:pPr>
      <w:r>
        <w:rPr>
          <w:noProof/>
        </w:rPr>
        <w:t>Consulta Eventos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_Toc9458582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14:paraId="546CADEC" w14:textId="77777777" w:rsidR="00EA0556" w:rsidRDefault="00EA0556">
      <w:pPr>
        <w:pStyle w:val="TOC1"/>
        <w:tabs>
          <w:tab w:val="right" w:pos="8830"/>
        </w:tabs>
        <w:rPr>
          <w:rFonts w:asciiTheme="minorHAnsi" w:eastAsiaTheme="minorEastAsia" w:hAnsiTheme="minorHAnsi" w:cstheme="minorBidi"/>
          <w:noProof/>
          <w:sz w:val="22"/>
          <w:szCs w:val="22"/>
          <w:lang w:val="es-CO" w:eastAsia="es-CO"/>
        </w:rPr>
      </w:pPr>
      <w:r>
        <w:rPr>
          <w:noProof/>
        </w:rPr>
        <w:t>4.  Formato archivos reporte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_Toc9458583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14:paraId="68590B2D" w14:textId="77777777" w:rsidR="00EA0556" w:rsidRDefault="00EA0556">
      <w:pPr>
        <w:pStyle w:val="TOC2"/>
        <w:tabs>
          <w:tab w:val="right" w:pos="883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s-CO" w:eastAsia="es-CO"/>
        </w:rPr>
      </w:pPr>
      <w:r>
        <w:rPr>
          <w:noProof/>
        </w:rPr>
        <w:t>Archivo Carga Diaria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_Toc9458584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14:paraId="3B0EB263" w14:textId="77777777" w:rsidR="00EA0556" w:rsidRDefault="00EA0556">
      <w:pPr>
        <w:pStyle w:val="TOC2"/>
        <w:tabs>
          <w:tab w:val="right" w:pos="883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s-CO" w:eastAsia="es-CO"/>
        </w:rPr>
      </w:pPr>
      <w:r>
        <w:rPr>
          <w:noProof/>
        </w:rPr>
        <w:t>Archivo Carga Mensual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_Toc9458585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14:paraId="3DDE4F2A" w14:textId="77777777" w:rsidR="00EA0556" w:rsidRDefault="00EA0556">
      <w:pPr>
        <w:pStyle w:val="TOC2"/>
        <w:tabs>
          <w:tab w:val="right" w:pos="8830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  <w:lang w:val="es-CO" w:eastAsia="es-CO"/>
        </w:rPr>
      </w:pPr>
      <w:r>
        <w:rPr>
          <w:noProof/>
        </w:rPr>
        <w:t>Carga Alto Impacto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_Toc9458586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14:paraId="148FD7E0" w14:textId="77777777" w:rsidR="00EA0556" w:rsidRDefault="00EA0556">
      <w:pPr>
        <w:pStyle w:val="TOC1"/>
        <w:tabs>
          <w:tab w:val="right" w:pos="8830"/>
        </w:tabs>
        <w:rPr>
          <w:rFonts w:asciiTheme="minorHAnsi" w:eastAsiaTheme="minorEastAsia" w:hAnsiTheme="minorHAnsi" w:cstheme="minorBidi"/>
          <w:noProof/>
          <w:sz w:val="22"/>
          <w:szCs w:val="22"/>
          <w:lang w:val="es-CO" w:eastAsia="es-CO"/>
        </w:rPr>
      </w:pPr>
      <w:r>
        <w:rPr>
          <w:noProof/>
        </w:rPr>
        <w:t>5.  Archivo de Error devuelto por el servicio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_Toc9458587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14:paraId="6D596924" w14:textId="77777777" w:rsidR="00EA0556" w:rsidRDefault="00EA0556">
      <w:pPr>
        <w:pStyle w:val="TOC1"/>
        <w:tabs>
          <w:tab w:val="right" w:pos="8830"/>
        </w:tabs>
        <w:rPr>
          <w:rFonts w:asciiTheme="minorHAnsi" w:eastAsiaTheme="minorEastAsia" w:hAnsiTheme="minorHAnsi" w:cstheme="minorBidi"/>
          <w:noProof/>
          <w:sz w:val="22"/>
          <w:szCs w:val="22"/>
          <w:lang w:val="es-CO" w:eastAsia="es-CO"/>
        </w:rPr>
      </w:pPr>
      <w:r>
        <w:rPr>
          <w:noProof/>
        </w:rPr>
        <w:t>Anexos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_Toc9458588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14:paraId="1A236FD5" w14:textId="77777777" w:rsidR="00C6413E" w:rsidRDefault="00C6413E">
      <w:r>
        <w:fldChar w:fldCharType="end"/>
      </w:r>
    </w:p>
    <w:p w14:paraId="5C860BA1" w14:textId="77777777" w:rsidR="00C6413E" w:rsidRDefault="00C6413E"/>
    <w:p w14:paraId="1D7903BF" w14:textId="77777777" w:rsidR="00C6413E" w:rsidRDefault="00C6413E"/>
    <w:p w14:paraId="46916B36" w14:textId="77777777" w:rsidR="00C6413E" w:rsidRDefault="00C6413E"/>
    <w:p w14:paraId="241FF6EC" w14:textId="77777777" w:rsidR="00C6413E" w:rsidRDefault="00C6413E">
      <w:pPr>
        <w:sectPr w:rsidR="00C6413E">
          <w:headerReference w:type="first" r:id="rId16"/>
          <w:footerReference w:type="first" r:id="rId17"/>
          <w:type w:val="oddPage"/>
          <w:pgSz w:w="12242" w:h="15842" w:code="1"/>
          <w:pgMar w:top="1418" w:right="1701" w:bottom="1418" w:left="1701" w:header="720" w:footer="720" w:gutter="0"/>
          <w:pgNumType w:fmt="lowerRoman"/>
          <w:cols w:space="710"/>
          <w:titlePg/>
          <w:docGrid w:linePitch="360"/>
        </w:sectPr>
      </w:pPr>
    </w:p>
    <w:p w14:paraId="7950719B" w14:textId="77777777" w:rsidR="00082D3B" w:rsidRDefault="00082D3B">
      <w:r>
        <w:lastRenderedPageBreak/>
        <w:t>Esta</w:t>
      </w:r>
      <w:r w:rsidRPr="00082D3B">
        <w:t xml:space="preserve"> </w:t>
      </w:r>
      <w:r>
        <w:t>API</w:t>
      </w:r>
      <w:r w:rsidRPr="00082D3B">
        <w:t xml:space="preserve"> permite </w:t>
      </w:r>
      <w:r>
        <w:t>enviar</w:t>
      </w:r>
      <w:r w:rsidR="00B84201">
        <w:t xml:space="preserve"> y </w:t>
      </w:r>
      <w:r>
        <w:t>consultar</w:t>
      </w:r>
      <w:r w:rsidRPr="00082D3B">
        <w:t xml:space="preserve"> Información de Eventos en las Redes de los Sistema de Distribución Local (SDL) de los Operadores de Red.</w:t>
      </w:r>
    </w:p>
    <w:p w14:paraId="1E233827" w14:textId="77777777" w:rsidR="00EC081B" w:rsidRDefault="00EC081B" w:rsidP="00F2529C">
      <w:pPr>
        <w:pStyle w:val="Heading1"/>
        <w:numPr>
          <w:ilvl w:val="0"/>
          <w:numId w:val="11"/>
        </w:numPr>
      </w:pPr>
      <w:bookmarkStart w:id="0" w:name="_Toc9458573"/>
      <w:r>
        <w:t>Propiedades</w:t>
      </w:r>
      <w:bookmarkEnd w:id="0"/>
    </w:p>
    <w:p w14:paraId="482DF8EC" w14:textId="77777777" w:rsidR="00EC081B" w:rsidRPr="002B0321" w:rsidRDefault="00EC081B" w:rsidP="00EC081B">
      <w:pPr>
        <w:pStyle w:val="ListHeader"/>
        <w:jc w:val="both"/>
        <w:rPr>
          <w:sz w:val="22"/>
          <w:szCs w:val="22"/>
          <w:lang w:val="es-CO"/>
        </w:rPr>
      </w:pPr>
    </w:p>
    <w:tbl>
      <w:tblPr>
        <w:tblW w:w="9360" w:type="dxa"/>
        <w:tblInd w:w="60" w:type="dxa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3420"/>
        <w:gridCol w:w="5940"/>
      </w:tblGrid>
      <w:tr w:rsidR="00EC081B" w:rsidRPr="002B0321" w14:paraId="1E938F69" w14:textId="77777777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shd w:val="pct10" w:color="auto" w:fill="auto"/>
            <w:vAlign w:val="center"/>
          </w:tcPr>
          <w:p w14:paraId="26B35DE3" w14:textId="77777777" w:rsidR="00EC081B" w:rsidRPr="002B0321" w:rsidRDefault="00EC081B" w:rsidP="00EC081B">
            <w:pPr>
              <w:rPr>
                <w:rStyle w:val="TableHeading"/>
                <w:bCs/>
                <w:sz w:val="22"/>
                <w:szCs w:val="22"/>
                <w:lang w:val="es-CO"/>
              </w:rPr>
            </w:pPr>
            <w:r w:rsidRPr="002B0321">
              <w:rPr>
                <w:rStyle w:val="TableHeading"/>
                <w:bCs/>
                <w:sz w:val="22"/>
                <w:szCs w:val="22"/>
                <w:lang w:val="es-CO"/>
              </w:rPr>
              <w:t>Propiedad</w:t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shd w:val="pct10" w:color="auto" w:fill="auto"/>
            <w:vAlign w:val="center"/>
          </w:tcPr>
          <w:p w14:paraId="4A25935F" w14:textId="77777777" w:rsidR="00EC081B" w:rsidRPr="002B0321" w:rsidRDefault="00EC081B" w:rsidP="00EC081B">
            <w:pPr>
              <w:rPr>
                <w:rStyle w:val="TableHeading"/>
                <w:bCs/>
                <w:sz w:val="22"/>
                <w:szCs w:val="22"/>
                <w:lang w:val="es-CO"/>
              </w:rPr>
            </w:pPr>
            <w:r w:rsidRPr="002B0321">
              <w:rPr>
                <w:rStyle w:val="TableHeading"/>
                <w:bCs/>
                <w:sz w:val="22"/>
                <w:szCs w:val="22"/>
                <w:lang w:val="es-CO"/>
              </w:rPr>
              <w:t>Descripción</w:t>
            </w:r>
          </w:p>
        </w:tc>
      </w:tr>
      <w:tr w:rsidR="00EC081B" w:rsidRPr="002B0321" w14:paraId="316615C7" w14:textId="77777777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1DF17834" w14:textId="77777777" w:rsidR="00EC081B" w:rsidRPr="00B1523A" w:rsidRDefault="00B1523A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n-AU"/>
              </w:rPr>
            </w:pPr>
            <w:r w:rsidRPr="00B1523A">
              <w:rPr>
                <w:color w:val="auto"/>
                <w:sz w:val="20"/>
                <w:szCs w:val="20"/>
              </w:rPr>
              <w:t>Nombre</w:t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539D1A30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14:paraId="4D027F39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MERGEFIELD ElementTagVal.NotesElementTagVal.Value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fldChar w:fldCharType="end"/>
            </w:r>
            <w:r w:rsidRPr="00B1523A">
              <w:rPr>
                <w:color w:val="auto"/>
                <w:sz w:val="20"/>
                <w:szCs w:val="20"/>
                <w:lang w:val="es-CO"/>
              </w:rPr>
              <w:t>Servicio</w:t>
            </w:r>
            <w:r w:rsidR="00B1523A" w:rsidRPr="00B1523A">
              <w:rPr>
                <w:color w:val="auto"/>
                <w:sz w:val="20"/>
                <w:szCs w:val="20"/>
                <w:lang w:val="es-CO"/>
              </w:rPr>
              <w:t xml:space="preserve"> </w:t>
            </w:r>
            <w:r w:rsidRPr="00B1523A">
              <w:rPr>
                <w:color w:val="auto"/>
                <w:sz w:val="20"/>
                <w:szCs w:val="20"/>
                <w:lang w:val="es-CO"/>
              </w:rPr>
              <w:t>Web</w:t>
            </w:r>
            <w:r w:rsidR="00B1523A" w:rsidRPr="00B1523A">
              <w:rPr>
                <w:color w:val="auto"/>
                <w:sz w:val="20"/>
                <w:szCs w:val="20"/>
                <w:lang w:val="es-CO"/>
              </w:rPr>
              <w:t xml:space="preserve"> </w:t>
            </w:r>
            <w:r w:rsidRPr="00B1523A">
              <w:rPr>
                <w:color w:val="auto"/>
                <w:sz w:val="20"/>
                <w:szCs w:val="20"/>
                <w:lang w:val="es-CO"/>
              </w:rPr>
              <w:t>Eventos</w:t>
            </w:r>
            <w:r w:rsidR="00DC0416">
              <w:rPr>
                <w:color w:val="auto"/>
                <w:sz w:val="20"/>
                <w:szCs w:val="20"/>
                <w:lang w:val="es-CO"/>
              </w:rPr>
              <w:t xml:space="preserve"> </w:t>
            </w:r>
          </w:p>
          <w:p w14:paraId="73D79B19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14:paraId="1885C49A" w14:textId="77777777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345E4B56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n-AU"/>
              </w:rPr>
            </w:pPr>
            <w:r w:rsidRPr="00B1523A">
              <w:rPr>
                <w:color w:val="auto"/>
                <w:sz w:val="20"/>
                <w:szCs w:val="20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</w:rPr>
              <w:instrText xml:space="preserve">MERGEFIELD 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ElementTagVal.Name</w:instrText>
            </w:r>
            <w:r w:rsidRPr="00B1523A">
              <w:rPr>
                <w:color w:val="auto"/>
                <w:sz w:val="20"/>
                <w:szCs w:val="20"/>
              </w:rPr>
              <w:fldChar w:fldCharType="separate"/>
            </w:r>
            <w:r w:rsidRPr="00B1523A">
              <w:rPr>
                <w:color w:val="auto"/>
                <w:sz w:val="20"/>
                <w:szCs w:val="20"/>
                <w:lang w:val="es-CO"/>
              </w:rPr>
              <w:t>Capa - arquitectura</w:t>
            </w:r>
            <w:r w:rsidRPr="00B1523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207CE621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14:paraId="72954931" w14:textId="77777777" w:rsidR="00EC081B" w:rsidRPr="00B1523A" w:rsidRDefault="006F2A36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>
              <w:rPr>
                <w:color w:val="auto"/>
                <w:sz w:val="20"/>
                <w:szCs w:val="20"/>
                <w:lang w:val="es-CO"/>
              </w:rPr>
              <w:t>Core de negocio</w:t>
            </w:r>
          </w:p>
          <w:p w14:paraId="6425C865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14:paraId="1D5102DF" w14:textId="77777777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5ED40FBA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n-AU"/>
              </w:rPr>
            </w:pPr>
            <w:r w:rsidRPr="00B1523A">
              <w:rPr>
                <w:color w:val="auto"/>
                <w:sz w:val="20"/>
                <w:szCs w:val="20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</w:rPr>
              <w:instrText xml:space="preserve">MERGEFIELD 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ElementTagVal.Name</w:instrText>
            </w:r>
            <w:r w:rsidRPr="00B1523A">
              <w:rPr>
                <w:color w:val="auto"/>
                <w:sz w:val="20"/>
                <w:szCs w:val="20"/>
              </w:rPr>
              <w:fldChar w:fldCharType="separate"/>
            </w:r>
            <w:r w:rsidRPr="00B1523A">
              <w:rPr>
                <w:color w:val="auto"/>
                <w:sz w:val="20"/>
                <w:szCs w:val="20"/>
                <w:lang w:val="es-CO"/>
              </w:rPr>
              <w:t>Consumidores (técnico)</w:t>
            </w:r>
            <w:r w:rsidRPr="00B1523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086C2CDD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14:paraId="3901C90B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>Aplicaciones de los operadores de red</w:t>
            </w:r>
          </w:p>
          <w:p w14:paraId="148A6BAA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14:paraId="3939AD3F" w14:textId="77777777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47E7DBA2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n-AU"/>
              </w:rPr>
            </w:pPr>
            <w:r w:rsidRPr="00B1523A">
              <w:rPr>
                <w:color w:val="auto"/>
                <w:sz w:val="20"/>
                <w:szCs w:val="20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</w:rPr>
              <w:instrText xml:space="preserve">MERGEFIELD 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ElementTagVal.Name</w:instrText>
            </w:r>
            <w:r w:rsidRPr="00B1523A">
              <w:rPr>
                <w:color w:val="auto"/>
                <w:sz w:val="20"/>
                <w:szCs w:val="20"/>
              </w:rPr>
              <w:fldChar w:fldCharType="separate"/>
            </w:r>
            <w:r w:rsidRPr="00B1523A">
              <w:rPr>
                <w:color w:val="auto"/>
                <w:sz w:val="20"/>
                <w:szCs w:val="20"/>
                <w:lang w:val="es-CO"/>
              </w:rPr>
              <w:t>Consumidores objetivo</w:t>
            </w:r>
            <w:r w:rsidRPr="00B1523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24E1BFA7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14:paraId="03822F6E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>Operadores de red, SSPD</w:t>
            </w:r>
          </w:p>
          <w:p w14:paraId="3462468F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14:paraId="43523792" w14:textId="77777777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74B826CB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n-AU"/>
              </w:rPr>
            </w:pPr>
            <w:r w:rsidRPr="00B1523A">
              <w:rPr>
                <w:color w:val="auto"/>
                <w:sz w:val="20"/>
                <w:szCs w:val="20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</w:rPr>
              <w:instrText xml:space="preserve">MERGEFIELD 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ElementTagVal.Name</w:instrText>
            </w:r>
            <w:r w:rsidRPr="00B1523A">
              <w:rPr>
                <w:color w:val="auto"/>
                <w:sz w:val="20"/>
                <w:szCs w:val="20"/>
              </w:rPr>
              <w:fldChar w:fldCharType="separate"/>
            </w:r>
            <w:r w:rsidRPr="00B1523A">
              <w:rPr>
                <w:color w:val="auto"/>
                <w:sz w:val="20"/>
                <w:szCs w:val="20"/>
                <w:lang w:val="es-CO"/>
              </w:rPr>
              <w:t>Dominio de negocio</w:t>
            </w:r>
            <w:r w:rsidRPr="00B1523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57B542F0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14:paraId="5FD5E181" w14:textId="77777777" w:rsidR="00EC081B" w:rsidRPr="00B1523A" w:rsidRDefault="008E6351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>
              <w:rPr>
                <w:color w:val="auto"/>
                <w:sz w:val="20"/>
                <w:szCs w:val="20"/>
                <w:lang w:val="es-CO"/>
              </w:rPr>
              <w:t xml:space="preserve">Resoluciones </w:t>
            </w:r>
            <w:r w:rsidR="00EC081B" w:rsidRPr="00B1523A">
              <w:rPr>
                <w:color w:val="auto"/>
                <w:sz w:val="20"/>
                <w:szCs w:val="20"/>
                <w:lang w:val="es-CO"/>
              </w:rPr>
              <w:t>015</w:t>
            </w:r>
            <w:r>
              <w:rPr>
                <w:color w:val="auto"/>
                <w:sz w:val="20"/>
                <w:szCs w:val="20"/>
                <w:lang w:val="es-CO"/>
              </w:rPr>
              <w:t xml:space="preserve">/2018 y 036/2019 </w:t>
            </w:r>
          </w:p>
          <w:p w14:paraId="2B38F66B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14:paraId="48FFA2E9" w14:textId="77777777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442AA791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n-AU"/>
              </w:rPr>
            </w:pPr>
            <w:r w:rsidRPr="00B1523A">
              <w:rPr>
                <w:color w:val="auto"/>
                <w:sz w:val="20"/>
                <w:szCs w:val="20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</w:rPr>
              <w:instrText xml:space="preserve">MERGEFIELD 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ElementTagVal.Name</w:instrText>
            </w:r>
            <w:r w:rsidRPr="00B1523A">
              <w:rPr>
                <w:color w:val="auto"/>
                <w:sz w:val="20"/>
                <w:szCs w:val="20"/>
              </w:rPr>
              <w:fldChar w:fldCharType="separate"/>
            </w:r>
            <w:r w:rsidRPr="00B1523A">
              <w:rPr>
                <w:color w:val="auto"/>
                <w:sz w:val="20"/>
                <w:szCs w:val="20"/>
                <w:lang w:val="es-CO"/>
              </w:rPr>
              <w:t>Estabilidad</w:t>
            </w:r>
            <w:r w:rsidRPr="00B1523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336B431D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14:paraId="34FA766B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MERGEFIELD ElementTagVal.NotesElementTagVal.Value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fldChar w:fldCharType="end"/>
            </w:r>
            <w:r w:rsidRPr="00B1523A">
              <w:rPr>
                <w:color w:val="auto"/>
                <w:sz w:val="20"/>
                <w:szCs w:val="20"/>
                <w:lang w:val="es-CO"/>
              </w:rPr>
              <w:t xml:space="preserve">Este servicio inicia pruebas en </w:t>
            </w:r>
            <w:r w:rsidR="00F75F2F" w:rsidRPr="00AF6057">
              <w:rPr>
                <w:color w:val="auto"/>
                <w:sz w:val="20"/>
                <w:szCs w:val="20"/>
                <w:lang w:val="es-CO"/>
              </w:rPr>
              <w:t>m</w:t>
            </w:r>
            <w:r w:rsidR="00AB0CA3" w:rsidRPr="00AF6057">
              <w:rPr>
                <w:color w:val="auto"/>
                <w:sz w:val="20"/>
                <w:szCs w:val="20"/>
                <w:lang w:val="es-CO"/>
              </w:rPr>
              <w:t xml:space="preserve">ayo </w:t>
            </w:r>
            <w:r w:rsidRPr="00AF6057">
              <w:rPr>
                <w:color w:val="auto"/>
                <w:sz w:val="20"/>
                <w:szCs w:val="20"/>
                <w:lang w:val="es-CO"/>
              </w:rPr>
              <w:t>de 2019</w:t>
            </w:r>
            <w:r w:rsidR="00F75F2F">
              <w:rPr>
                <w:color w:val="auto"/>
                <w:sz w:val="20"/>
                <w:szCs w:val="20"/>
                <w:lang w:val="es-CO"/>
              </w:rPr>
              <w:t xml:space="preserve"> y queda en p</w:t>
            </w:r>
            <w:r w:rsidRPr="00B1523A">
              <w:rPr>
                <w:color w:val="auto"/>
                <w:sz w:val="20"/>
                <w:szCs w:val="20"/>
                <w:lang w:val="es-CO"/>
              </w:rPr>
              <w:t xml:space="preserve">roducción en </w:t>
            </w:r>
            <w:r w:rsidR="00F75F2F" w:rsidRPr="00AF6057">
              <w:rPr>
                <w:color w:val="auto"/>
                <w:sz w:val="20"/>
                <w:szCs w:val="20"/>
                <w:lang w:val="es-CO"/>
              </w:rPr>
              <w:t>j</w:t>
            </w:r>
            <w:r w:rsidR="00AB0CA3" w:rsidRPr="00AF6057">
              <w:rPr>
                <w:color w:val="auto"/>
                <w:sz w:val="20"/>
                <w:szCs w:val="20"/>
                <w:lang w:val="es-CO"/>
              </w:rPr>
              <w:t>ulio</w:t>
            </w:r>
            <w:r w:rsidRPr="00AF6057">
              <w:rPr>
                <w:color w:val="auto"/>
                <w:sz w:val="20"/>
                <w:szCs w:val="20"/>
                <w:lang w:val="es-CO"/>
              </w:rPr>
              <w:t xml:space="preserve"> de 2019</w:t>
            </w:r>
            <w:r w:rsidRPr="00B1523A">
              <w:rPr>
                <w:color w:val="auto"/>
                <w:sz w:val="20"/>
                <w:szCs w:val="20"/>
                <w:lang w:val="es-CO"/>
              </w:rPr>
              <w:t>. A partir de esta fecha debe quedar estable durante la vigencia de la resolución.</w:t>
            </w:r>
          </w:p>
          <w:p w14:paraId="079DBA45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14:paraId="5D7A73DD" w14:textId="77777777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1219A72E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n-AU"/>
              </w:rPr>
            </w:pPr>
            <w:r w:rsidRPr="00B1523A">
              <w:rPr>
                <w:color w:val="auto"/>
                <w:sz w:val="20"/>
                <w:szCs w:val="20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</w:rPr>
              <w:instrText xml:space="preserve">MERGEFIELD 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ElementTagVal.Name</w:instrText>
            </w:r>
            <w:r w:rsidRPr="00B1523A">
              <w:rPr>
                <w:color w:val="auto"/>
                <w:sz w:val="20"/>
                <w:szCs w:val="20"/>
              </w:rPr>
              <w:fldChar w:fldCharType="separate"/>
            </w:r>
            <w:r w:rsidRPr="00B1523A">
              <w:rPr>
                <w:color w:val="auto"/>
                <w:sz w:val="20"/>
                <w:szCs w:val="20"/>
                <w:lang w:val="es-CO"/>
              </w:rPr>
              <w:t>Factores Críticos de Éxito</w:t>
            </w:r>
            <w:r w:rsidRPr="00B1523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7D2F3DB7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14:paraId="185F838E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MERGEFIELD ElementTagVal.NotesElementTagVal.Value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fldChar w:fldCharType="end"/>
            </w:r>
            <w:r w:rsidRPr="00B1523A">
              <w:rPr>
                <w:color w:val="auto"/>
                <w:sz w:val="20"/>
                <w:szCs w:val="20"/>
                <w:lang w:val="es-CO"/>
              </w:rPr>
              <w:t>Debe permitir recolectar la información de los eventos de una forma confiable y segura.</w:t>
            </w:r>
          </w:p>
          <w:p w14:paraId="23468B9F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14:paraId="64670C9B" w14:textId="77777777" w:rsidR="00EC081B" w:rsidRPr="00B1523A" w:rsidRDefault="00AC45D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>
              <w:rPr>
                <w:color w:val="auto"/>
                <w:sz w:val="20"/>
                <w:szCs w:val="20"/>
                <w:lang w:val="es-CO"/>
              </w:rPr>
              <w:t>Este servicio debe soportar una d</w:t>
            </w:r>
            <w:r w:rsidR="00EC081B" w:rsidRPr="00B1523A">
              <w:rPr>
                <w:color w:val="auto"/>
                <w:sz w:val="20"/>
                <w:szCs w:val="20"/>
                <w:lang w:val="es-CO"/>
              </w:rPr>
              <w:t>isponibilidad 7 * 24 los 365 días del año.</w:t>
            </w:r>
          </w:p>
          <w:p w14:paraId="605B78D6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14:paraId="3037A47A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>Debe garan</w:t>
            </w:r>
            <w:r w:rsidR="00ED2247" w:rsidRPr="00B1523A">
              <w:rPr>
                <w:color w:val="auto"/>
                <w:sz w:val="20"/>
                <w:szCs w:val="20"/>
                <w:lang w:val="es-CO"/>
              </w:rPr>
              <w:t>tizar la escalabilidad requerida para la carga de altos volúmenes de información</w:t>
            </w:r>
            <w:r w:rsidR="006A4AC8">
              <w:rPr>
                <w:color w:val="auto"/>
                <w:sz w:val="20"/>
                <w:szCs w:val="20"/>
                <w:lang w:val="es-CO"/>
              </w:rPr>
              <w:t>. Debe soportar la carga de</w:t>
            </w:r>
            <w:r w:rsidR="008E1BC4">
              <w:rPr>
                <w:color w:val="auto"/>
                <w:sz w:val="20"/>
                <w:szCs w:val="20"/>
                <w:lang w:val="es-CO"/>
              </w:rPr>
              <w:t xml:space="preserve"> 3.000.000 de eventos por operador de red por día</w:t>
            </w:r>
            <w:r w:rsidR="00ED2247" w:rsidRPr="00B1523A">
              <w:rPr>
                <w:color w:val="auto"/>
                <w:sz w:val="20"/>
                <w:szCs w:val="20"/>
                <w:lang w:val="es-CO"/>
              </w:rPr>
              <w:t>.</w:t>
            </w:r>
            <w:r w:rsidR="00543E97">
              <w:rPr>
                <w:color w:val="auto"/>
                <w:sz w:val="20"/>
                <w:szCs w:val="20"/>
                <w:lang w:val="es-CO"/>
              </w:rPr>
              <w:t xml:space="preserve"> </w:t>
            </w:r>
          </w:p>
          <w:p w14:paraId="61ADA406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 xml:space="preserve">  </w:t>
            </w:r>
          </w:p>
        </w:tc>
      </w:tr>
      <w:tr w:rsidR="00EC081B" w:rsidRPr="002B0321" w14:paraId="4F7A7CDF" w14:textId="77777777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3DBBBE86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MERGEFIELD ElementTagVal.Name</w:instrText>
            </w:r>
            <w:r w:rsidRPr="00B1523A">
              <w:rPr>
                <w:color w:val="auto"/>
                <w:sz w:val="20"/>
                <w:szCs w:val="20"/>
              </w:rPr>
              <w:fldChar w:fldCharType="separate"/>
            </w:r>
            <w:r w:rsidRPr="00B1523A">
              <w:rPr>
                <w:color w:val="auto"/>
                <w:sz w:val="20"/>
                <w:szCs w:val="20"/>
                <w:lang w:val="es-CO"/>
              </w:rPr>
              <w:t>Frecuencia de ejecución</w:t>
            </w:r>
            <w:r w:rsidRPr="00B1523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66890154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14:paraId="3104EDE0" w14:textId="77777777" w:rsidR="00EC081B" w:rsidRPr="00B1523A" w:rsidRDefault="00292195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>
              <w:rPr>
                <w:color w:val="auto"/>
                <w:sz w:val="20"/>
                <w:szCs w:val="20"/>
                <w:lang w:val="es-CO"/>
              </w:rPr>
              <w:t xml:space="preserve">El servicio será consumido por 35 operadores de red diariamente. Estos pueden hacer uso del servicio múltiples veces. </w:t>
            </w:r>
            <w:r w:rsidR="00EC081B" w:rsidRPr="00B1523A">
              <w:rPr>
                <w:color w:val="auto"/>
                <w:sz w:val="20"/>
                <w:szCs w:val="20"/>
                <w:lang w:val="es-CO"/>
              </w:rPr>
              <w:t xml:space="preserve">Se estima una ejecución de </w:t>
            </w:r>
            <w:r>
              <w:rPr>
                <w:color w:val="auto"/>
                <w:sz w:val="20"/>
                <w:szCs w:val="20"/>
                <w:lang w:val="es-CO"/>
              </w:rPr>
              <w:t>175</w:t>
            </w:r>
            <w:r w:rsidR="00EC081B" w:rsidRPr="00B1523A">
              <w:rPr>
                <w:color w:val="auto"/>
                <w:sz w:val="20"/>
                <w:szCs w:val="20"/>
                <w:lang w:val="es-CO"/>
              </w:rPr>
              <w:t xml:space="preserve"> veces por día.</w:t>
            </w:r>
          </w:p>
          <w:p w14:paraId="2526759B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14:paraId="3BF7A8CA" w14:textId="77777777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29154E61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n-AU"/>
              </w:rPr>
            </w:pPr>
            <w:r w:rsidRPr="00B1523A">
              <w:rPr>
                <w:color w:val="auto"/>
                <w:sz w:val="20"/>
                <w:szCs w:val="20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</w:rPr>
              <w:instrText xml:space="preserve">MERGEFIELD 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ElementTagVal.Name</w:instrText>
            </w:r>
            <w:r w:rsidRPr="00B1523A">
              <w:rPr>
                <w:color w:val="auto"/>
                <w:sz w:val="20"/>
                <w:szCs w:val="20"/>
              </w:rPr>
              <w:fldChar w:fldCharType="separate"/>
            </w:r>
            <w:r w:rsidRPr="00B1523A">
              <w:rPr>
                <w:color w:val="auto"/>
                <w:sz w:val="20"/>
                <w:szCs w:val="20"/>
                <w:lang w:val="es-CO"/>
              </w:rPr>
              <w:t>Objetivos de negocio</w:t>
            </w:r>
            <w:r w:rsidRPr="00B1523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316CB123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14:paraId="31D453A6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 xml:space="preserve">Automatizar el reporte de los </w:t>
            </w:r>
            <w:r w:rsidR="00FA115B" w:rsidRPr="00B1523A">
              <w:rPr>
                <w:color w:val="auto"/>
                <w:sz w:val="20"/>
                <w:szCs w:val="20"/>
                <w:lang w:val="es-CO"/>
              </w:rPr>
              <w:t>eventos</w:t>
            </w:r>
            <w:r w:rsidRPr="00B1523A">
              <w:rPr>
                <w:color w:val="auto"/>
                <w:sz w:val="20"/>
                <w:szCs w:val="20"/>
                <w:lang w:val="es-CO"/>
              </w:rPr>
              <w:t>, minimizar errores de digitación y eliminar en lo posible la intervención humana en el proceso.</w:t>
            </w:r>
          </w:p>
          <w:p w14:paraId="3999C92B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14:paraId="5BC7437F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lastRenderedPageBreak/>
              <w:t xml:space="preserve">Realizar las validaciones de las estructuras de los datos y la completitud de los mismos. </w:t>
            </w:r>
          </w:p>
          <w:p w14:paraId="067546EB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14:paraId="5C2E4870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>Valida que los valores numéricos no tengan caracteres especiales ni valores inferiores a cero.</w:t>
            </w:r>
          </w:p>
          <w:p w14:paraId="769DCAD3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14:paraId="1E7AEE33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 xml:space="preserve">Verifica que el reporte de </w:t>
            </w:r>
            <w:r w:rsidR="00946261" w:rsidRPr="00B1523A">
              <w:rPr>
                <w:color w:val="auto"/>
                <w:sz w:val="20"/>
                <w:szCs w:val="20"/>
                <w:lang w:val="es-CO"/>
              </w:rPr>
              <w:t>eventos</w:t>
            </w:r>
            <w:r w:rsidRPr="00B1523A">
              <w:rPr>
                <w:color w:val="auto"/>
                <w:sz w:val="20"/>
                <w:szCs w:val="20"/>
                <w:lang w:val="es-CO"/>
              </w:rPr>
              <w:t xml:space="preserve"> se realice en los plazos definidos por la regulación.</w:t>
            </w:r>
          </w:p>
          <w:p w14:paraId="6D10E394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14:paraId="5FA08830" w14:textId="77777777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27132952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n-AU"/>
              </w:rPr>
            </w:pPr>
            <w:r w:rsidRPr="00B1523A">
              <w:rPr>
                <w:color w:val="auto"/>
                <w:sz w:val="20"/>
                <w:szCs w:val="20"/>
              </w:rPr>
              <w:lastRenderedPageBreak/>
              <w:fldChar w:fldCharType="begin" w:fldLock="1"/>
            </w:r>
            <w:r w:rsidRPr="00B1523A">
              <w:rPr>
                <w:color w:val="auto"/>
                <w:sz w:val="20"/>
                <w:szCs w:val="20"/>
              </w:rPr>
              <w:instrText xml:space="preserve">MERGEFIELD 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ElementTagVal.Name</w:instrText>
            </w:r>
            <w:r w:rsidRPr="00B1523A">
              <w:rPr>
                <w:color w:val="auto"/>
                <w:sz w:val="20"/>
                <w:szCs w:val="20"/>
              </w:rPr>
              <w:fldChar w:fldCharType="separate"/>
            </w:r>
            <w:r w:rsidRPr="00B1523A">
              <w:rPr>
                <w:color w:val="auto"/>
                <w:sz w:val="20"/>
                <w:szCs w:val="20"/>
                <w:lang w:val="es-CO"/>
              </w:rPr>
              <w:t>Otra información (técnica)</w:t>
            </w:r>
            <w:r w:rsidRPr="00B1523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252503C2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14:paraId="180E0292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>Se construye con base en una arquitectura orientada a servicios, con el fin de superar la obsolescencia tecnológica.</w:t>
            </w:r>
          </w:p>
          <w:p w14:paraId="6C854D63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14:paraId="50F6D190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 xml:space="preserve">Se utiliza tecnología </w:t>
            </w:r>
            <w:r w:rsidR="00FB31C9">
              <w:rPr>
                <w:color w:val="auto"/>
                <w:sz w:val="20"/>
                <w:szCs w:val="20"/>
                <w:lang w:val="es-CO"/>
              </w:rPr>
              <w:t>.Net</w:t>
            </w:r>
            <w:r w:rsidRPr="00B1523A">
              <w:rPr>
                <w:color w:val="auto"/>
                <w:sz w:val="20"/>
                <w:szCs w:val="20"/>
                <w:lang w:val="es-CO"/>
              </w:rPr>
              <w:t>, cumpliendo los estándares de la WS-I</w:t>
            </w:r>
          </w:p>
          <w:p w14:paraId="27D2723B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14:paraId="4F751102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 xml:space="preserve">Se utilizan mecanismos de autenticación y </w:t>
            </w:r>
            <w:r w:rsidR="00EA7B62" w:rsidRPr="00B1523A">
              <w:rPr>
                <w:color w:val="auto"/>
                <w:sz w:val="20"/>
                <w:szCs w:val="20"/>
                <w:lang w:val="es-CO"/>
              </w:rPr>
              <w:t>autorización</w:t>
            </w:r>
            <w:r w:rsidRPr="00B1523A">
              <w:rPr>
                <w:color w:val="auto"/>
                <w:sz w:val="20"/>
                <w:szCs w:val="20"/>
                <w:lang w:val="es-CO"/>
              </w:rPr>
              <w:t>.</w:t>
            </w:r>
          </w:p>
          <w:p w14:paraId="591A4FD1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14:paraId="6174F9D0" w14:textId="77777777" w:rsidR="00EC081B" w:rsidRPr="00B1523A" w:rsidRDefault="00EC081B" w:rsidP="00EA7B62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>Se utiliza el protocolo seguro https.</w:t>
            </w:r>
          </w:p>
        </w:tc>
      </w:tr>
      <w:tr w:rsidR="00EC081B" w:rsidRPr="002B0321" w14:paraId="21530126" w14:textId="77777777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2C957B4C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n-AU"/>
              </w:rPr>
            </w:pPr>
            <w:r w:rsidRPr="00B1523A">
              <w:rPr>
                <w:color w:val="auto"/>
                <w:sz w:val="20"/>
                <w:szCs w:val="20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</w:rPr>
              <w:instrText xml:space="preserve">MERGEFIELD 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ElementTagVal.Name</w:instrText>
            </w:r>
            <w:r w:rsidRPr="00B1523A">
              <w:rPr>
                <w:color w:val="auto"/>
                <w:sz w:val="20"/>
                <w:szCs w:val="20"/>
              </w:rPr>
              <w:fldChar w:fldCharType="separate"/>
            </w:r>
            <w:r w:rsidRPr="00B1523A">
              <w:rPr>
                <w:color w:val="auto"/>
                <w:sz w:val="20"/>
                <w:szCs w:val="20"/>
                <w:lang w:val="es-CO"/>
              </w:rPr>
              <w:t>Procesos de negocio</w:t>
            </w:r>
            <w:r w:rsidRPr="00B1523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7DA7CEA0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14:paraId="29AEBCEC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>Liquidación LAC</w:t>
            </w:r>
          </w:p>
          <w:p w14:paraId="2F9279AF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14:paraId="64B53D37" w14:textId="77777777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085FC8BA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</w:rPr>
            </w:pPr>
            <w:r w:rsidRPr="00B1523A">
              <w:rPr>
                <w:color w:val="auto"/>
                <w:sz w:val="20"/>
                <w:szCs w:val="20"/>
              </w:rPr>
              <w:t>Aplicación propietaria</w:t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5DA44AB4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14:paraId="02D2D202" w14:textId="77777777" w:rsidR="00EC081B" w:rsidRPr="00B1523A" w:rsidRDefault="00FB31C9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>
              <w:rPr>
                <w:color w:val="auto"/>
                <w:sz w:val="20"/>
                <w:szCs w:val="20"/>
                <w:lang w:val="es-CO"/>
              </w:rPr>
              <w:t>INDICA</w:t>
            </w:r>
          </w:p>
          <w:p w14:paraId="6CCF3871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14:paraId="360EC8DF" w14:textId="77777777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17FA429F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</w:rPr>
            </w:pPr>
            <w:r w:rsidRPr="00B1523A">
              <w:rPr>
                <w:color w:val="auto"/>
                <w:sz w:val="20"/>
                <w:szCs w:val="20"/>
              </w:rPr>
              <w:t>Aplicación consumidora</w:t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76DA86DB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14:paraId="38746922" w14:textId="77777777" w:rsidR="00757636" w:rsidRPr="00757636" w:rsidRDefault="00757636" w:rsidP="00757636">
            <w:r w:rsidRPr="00757636">
              <w:t>Los datos generados por el servicio serán utilizados como insumo por la aplicación encargada de realizar los cálculos paralelos de los indicadores de calidad SDL.</w:t>
            </w:r>
          </w:p>
          <w:p w14:paraId="64F214A4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14:paraId="3142464B" w14:textId="77777777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703CDF10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n-AU"/>
              </w:rPr>
            </w:pPr>
            <w:r w:rsidRPr="00B1523A">
              <w:rPr>
                <w:color w:val="auto"/>
                <w:sz w:val="20"/>
                <w:szCs w:val="20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</w:rPr>
              <w:instrText xml:space="preserve">MERGEFIELD 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ElementTagVal.Name</w:instrText>
            </w:r>
            <w:r w:rsidRPr="00B1523A">
              <w:rPr>
                <w:color w:val="auto"/>
                <w:sz w:val="20"/>
                <w:szCs w:val="20"/>
              </w:rPr>
              <w:fldChar w:fldCharType="separate"/>
            </w:r>
            <w:r w:rsidRPr="00B1523A">
              <w:rPr>
                <w:color w:val="auto"/>
                <w:sz w:val="20"/>
                <w:szCs w:val="20"/>
                <w:lang w:val="es-CO"/>
              </w:rPr>
              <w:t>Propósito del servicio</w:t>
            </w:r>
            <w:r w:rsidRPr="00B1523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6A4650A9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14:paraId="26915A4F" w14:textId="77777777" w:rsidR="00EC081B" w:rsidRPr="00B1523A" w:rsidRDefault="00B1523A" w:rsidP="008E6351">
            <w:pPr>
              <w:rPr>
                <w:lang w:val="es-CO"/>
              </w:rPr>
            </w:pPr>
            <w:r w:rsidRPr="00B1523A">
              <w:t>Permite enviar y consultar Información de Eventos en las Redes de los Sistema de Distribución Local (SDL) de los Operadores de Red.</w:t>
            </w:r>
          </w:p>
        </w:tc>
      </w:tr>
      <w:tr w:rsidR="00EC081B" w:rsidRPr="002B0321" w14:paraId="1D61FF30" w14:textId="77777777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568F6A8F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</w:rPr>
            </w:pPr>
            <w:r w:rsidRPr="00B1523A">
              <w:rPr>
                <w:color w:val="auto"/>
                <w:sz w:val="20"/>
                <w:szCs w:val="20"/>
              </w:rPr>
              <w:t>Versión</w:t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56F7DC72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14:paraId="7DD0DBD9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>1.0</w:t>
            </w:r>
          </w:p>
          <w:p w14:paraId="508F1D40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  <w:tr w:rsidR="00EC081B" w:rsidRPr="002B0321" w14:paraId="128525F0" w14:textId="77777777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53878D3B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</w:rPr>
            </w:pPr>
          </w:p>
          <w:p w14:paraId="12420480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</w:rPr>
            </w:pPr>
            <w:r w:rsidRPr="00B1523A">
              <w:rPr>
                <w:color w:val="auto"/>
                <w:sz w:val="20"/>
                <w:szCs w:val="20"/>
              </w:rPr>
              <w:t>Tipo de implementación</w:t>
            </w:r>
          </w:p>
          <w:p w14:paraId="09B363D7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4209F191" w14:textId="77777777" w:rsidR="00EC081B" w:rsidRPr="00B1523A" w:rsidRDefault="00B1523A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>
              <w:rPr>
                <w:color w:val="auto"/>
                <w:sz w:val="20"/>
                <w:szCs w:val="20"/>
                <w:lang w:val="es-CO"/>
              </w:rPr>
              <w:t>SOAP</w:t>
            </w:r>
          </w:p>
        </w:tc>
      </w:tr>
      <w:tr w:rsidR="00EC081B" w:rsidRPr="002B0321" w14:paraId="428257B0" w14:textId="77777777" w:rsidTr="00EC081B">
        <w:trPr>
          <w:trHeight w:val="300"/>
        </w:trPr>
        <w:tc>
          <w:tcPr>
            <w:tcW w:w="342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190D2EFF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n-AU"/>
              </w:rPr>
            </w:pPr>
            <w:r w:rsidRPr="00B1523A">
              <w:rPr>
                <w:color w:val="auto"/>
                <w:sz w:val="20"/>
                <w:szCs w:val="20"/>
              </w:rPr>
              <w:fldChar w:fldCharType="begin" w:fldLock="1"/>
            </w:r>
            <w:r w:rsidRPr="00B1523A">
              <w:rPr>
                <w:color w:val="auto"/>
                <w:sz w:val="20"/>
                <w:szCs w:val="20"/>
              </w:rPr>
              <w:instrText xml:space="preserve">MERGEFIELD </w:instrText>
            </w:r>
            <w:r w:rsidRPr="00B1523A">
              <w:rPr>
                <w:color w:val="auto"/>
                <w:sz w:val="20"/>
                <w:szCs w:val="20"/>
                <w:lang w:val="es-CO"/>
              </w:rPr>
              <w:instrText>ElementTagVal.Name</w:instrText>
            </w:r>
            <w:r w:rsidRPr="00B1523A">
              <w:rPr>
                <w:color w:val="auto"/>
                <w:sz w:val="20"/>
                <w:szCs w:val="20"/>
              </w:rPr>
              <w:fldChar w:fldCharType="separate"/>
            </w:r>
            <w:r w:rsidRPr="00B1523A">
              <w:rPr>
                <w:color w:val="auto"/>
                <w:sz w:val="20"/>
                <w:szCs w:val="20"/>
                <w:lang w:val="es-CO"/>
              </w:rPr>
              <w:t>Requerimientos NO funcionales</w:t>
            </w:r>
            <w:r w:rsidRPr="00B1523A">
              <w:rPr>
                <w:color w:val="auto"/>
                <w:sz w:val="20"/>
                <w:szCs w:val="20"/>
              </w:rPr>
              <w:fldChar w:fldCharType="end"/>
            </w:r>
          </w:p>
        </w:tc>
        <w:tc>
          <w:tcPr>
            <w:tcW w:w="5940" w:type="dxa"/>
            <w:tcBorders>
              <w:top w:val="single" w:sz="2" w:space="0" w:color="0F0F0F"/>
              <w:left w:val="single" w:sz="2" w:space="0" w:color="0F0F0F"/>
              <w:bottom w:val="single" w:sz="2" w:space="0" w:color="0F0F0F"/>
              <w:right w:val="single" w:sz="2" w:space="0" w:color="0F0F0F"/>
            </w:tcBorders>
            <w:vAlign w:val="center"/>
          </w:tcPr>
          <w:p w14:paraId="29D0B911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  <w:p w14:paraId="47587F24" w14:textId="77777777" w:rsidR="00EC081B" w:rsidRPr="00B1523A" w:rsidRDefault="00085570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  <w:r w:rsidRPr="00B1523A">
              <w:rPr>
                <w:color w:val="auto"/>
                <w:sz w:val="20"/>
                <w:szCs w:val="20"/>
                <w:lang w:val="es-CO"/>
              </w:rPr>
              <w:t xml:space="preserve">Seguridad, </w:t>
            </w:r>
            <w:r w:rsidR="00EA7B62" w:rsidRPr="00B1523A">
              <w:rPr>
                <w:color w:val="auto"/>
                <w:sz w:val="20"/>
                <w:szCs w:val="20"/>
                <w:lang w:val="es-CO"/>
              </w:rPr>
              <w:t>Disponibilidad, Escalabilidad</w:t>
            </w:r>
          </w:p>
          <w:p w14:paraId="29126A3C" w14:textId="77777777" w:rsidR="00EC081B" w:rsidRPr="00B1523A" w:rsidRDefault="00EC081B" w:rsidP="00EC081B">
            <w:pPr>
              <w:pStyle w:val="Tablecontent"/>
              <w:jc w:val="both"/>
              <w:rPr>
                <w:color w:val="auto"/>
                <w:sz w:val="20"/>
                <w:szCs w:val="20"/>
                <w:lang w:val="es-CO"/>
              </w:rPr>
            </w:pPr>
          </w:p>
        </w:tc>
      </w:tr>
    </w:tbl>
    <w:p w14:paraId="1D6AD740" w14:textId="77777777" w:rsidR="007E5F12" w:rsidRDefault="007E5F12"/>
    <w:p w14:paraId="26D083B3" w14:textId="77777777" w:rsidR="00A43584" w:rsidRDefault="00A43584"/>
    <w:p w14:paraId="28592E83" w14:textId="77777777" w:rsidR="00644A71" w:rsidRDefault="007E5F12" w:rsidP="00F2529C">
      <w:pPr>
        <w:pStyle w:val="Heading1"/>
        <w:numPr>
          <w:ilvl w:val="0"/>
          <w:numId w:val="11"/>
        </w:numPr>
      </w:pPr>
      <w:bookmarkStart w:id="1" w:name="_Toc9458574"/>
      <w:r>
        <w:lastRenderedPageBreak/>
        <w:t>Componentes</w:t>
      </w:r>
      <w:bookmarkEnd w:id="1"/>
    </w:p>
    <w:p w14:paraId="005A322F" w14:textId="77777777" w:rsidR="00C6413E" w:rsidRDefault="00082D3B" w:rsidP="00F2529C">
      <w:pPr>
        <w:pStyle w:val="Heading2"/>
      </w:pPr>
      <w:bookmarkStart w:id="2" w:name="_Toc9458575"/>
      <w:r>
        <w:t>Reporte</w:t>
      </w:r>
      <w:r w:rsidR="00F2529C">
        <w:t xml:space="preserve"> </w:t>
      </w:r>
      <w:r>
        <w:t>Eventos</w:t>
      </w:r>
      <w:bookmarkEnd w:id="2"/>
    </w:p>
    <w:p w14:paraId="1F43D958" w14:textId="77777777" w:rsidR="00612752" w:rsidRPr="00612752" w:rsidRDefault="00612752" w:rsidP="00612752">
      <w:pPr>
        <w:widowControl w:val="0"/>
        <w:autoSpaceDE w:val="0"/>
        <w:autoSpaceDN w:val="0"/>
        <w:adjustRightInd w:val="0"/>
        <w:spacing w:after="0"/>
        <w:rPr>
          <w:rFonts w:ascii="Consolas" w:hAnsi="Consolas" w:cs="Times New Roman"/>
          <w:sz w:val="24"/>
          <w:szCs w:val="24"/>
          <w:lang w:val="es-CO" w:eastAsia="es-CO"/>
        </w:rPr>
      </w:pPr>
      <w:r>
        <w:rPr>
          <w:rFonts w:ascii="Segoe UI" w:hAnsi="Segoe UI" w:cs="Segoe UI"/>
          <w:color w:val="000000"/>
        </w:rPr>
        <w:t xml:space="preserve">service </w:t>
      </w:r>
      <w:r>
        <w:rPr>
          <w:rFonts w:ascii="Segoe UI" w:hAnsi="Segoe UI" w:cs="Segoe UI"/>
          <w:b/>
          <w:bCs/>
          <w:color w:val="000000"/>
        </w:rPr>
        <w:t>ReporteEventosService</w:t>
      </w:r>
    </w:p>
    <w:p w14:paraId="08F5B527" w14:textId="77777777" w:rsidR="00612752" w:rsidRDefault="00612752" w:rsidP="00612752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</w:p>
    <w:p w14:paraId="55335329" w14:textId="77777777" w:rsidR="00612752" w:rsidRDefault="00612752" w:rsidP="00612752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Tahoma" w:hAnsi="Tahoma" w:cs="Tahoma"/>
          <w:i/>
          <w:iCs/>
          <w:color w:val="000000"/>
          <w:sz w:val="16"/>
          <w:szCs w:val="16"/>
        </w:rPr>
        <w:t>Este servicio permite enviar Información de Eventos en las Redes de los Sistema de Distribución Local (SDL) de los Operadores de Red.</w:t>
      </w:r>
    </w:p>
    <w:tbl>
      <w:tblPr>
        <w:tblW w:w="4999" w:type="pct"/>
        <w:tblInd w:w="-116" w:type="dxa"/>
        <w:tblLook w:val="04A0" w:firstRow="1" w:lastRow="0" w:firstColumn="1" w:lastColumn="0" w:noHBand="0" w:noVBand="1"/>
      </w:tblPr>
      <w:tblGrid>
        <w:gridCol w:w="904"/>
        <w:gridCol w:w="7924"/>
      </w:tblGrid>
      <w:tr w:rsidR="00612752" w14:paraId="1AFCE477" w14:textId="77777777" w:rsidTr="00612752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A3C5D" w14:textId="77777777"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diagram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A87E9" w14:textId="77777777" w:rsidR="00612752" w:rsidRDefault="001614BF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1614BF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 wp14:anchorId="103338F4" wp14:editId="38724660">
                  <wp:extent cx="4135522" cy="562202"/>
                  <wp:effectExtent l="0" t="0" r="0" b="9525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35522" cy="562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2752" w14:paraId="05FC8141" w14:textId="77777777" w:rsidTr="00612752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57594" w14:textId="77777777"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endpoints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7706"/>
            </w:tblGrid>
            <w:tr w:rsidR="00612752" w14:paraId="16874ADB" w14:textId="77777777">
              <w:tc>
                <w:tcPr>
                  <w:tcW w:w="4900" w:type="pct"/>
                  <w:hideMark/>
                </w:tcPr>
                <w:p w14:paraId="020CB27E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3" w:name="Link13"/>
                  <w:bookmarkEnd w:id="3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ReporteEventosEndpoint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2235"/>
                    <w:gridCol w:w="5254"/>
                  </w:tblGrid>
                  <w:tr w:rsidR="00612752" w14:paraId="17160AC3" w14:textId="77777777">
                    <w:tc>
                      <w:tcPr>
                        <w:tcW w:w="490" w:type="pct"/>
                        <w:hideMark/>
                      </w:tcPr>
                      <w:p w14:paraId="3C284BD6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 xml:space="preserve">binding 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70F23632" w14:textId="77777777" w:rsidR="00612752" w:rsidRDefault="0022184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w:anchor="Link2" w:history="1">
                          <w:r w:rsidR="00612752">
                            <w:rPr>
                              <w:rStyle w:val="Hyperlink"/>
                              <w:rFonts w:ascii="Tahoma" w:hAnsi="Tahoma" w:cs="Tahoma"/>
                              <w:b/>
                              <w:bCs/>
                            </w:rPr>
                            <w:t>tns:ReporteEventosSoapBinding</w:t>
                          </w:r>
                        </w:hyperlink>
                      </w:p>
                    </w:tc>
                  </w:tr>
                  <w:tr w:rsidR="00612752" w14:paraId="53E595BA" w14:textId="77777777">
                    <w:tc>
                      <w:tcPr>
                        <w:tcW w:w="490" w:type="pct"/>
                        <w:hideMark/>
                      </w:tcPr>
                      <w:p w14:paraId="43A79236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 xml:space="preserve">address 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0EA10460" w14:textId="77777777" w:rsidR="00612752" w:rsidRDefault="00221847" w:rsidP="008E635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</w:pPr>
                        <w:hyperlink r:id="rId19" w:history="1">
                          <w:r w:rsidR="001614BF" w:rsidRPr="007824C3">
                            <w:rPr>
                              <w:rStyle w:val="Hyperlink"/>
                              <w:rFonts w:ascii="Tahoma" w:hAnsi="Tahoma" w:cs="Tahoma"/>
                              <w:sz w:val="16"/>
                              <w:szCs w:val="16"/>
                            </w:rPr>
                            <w:t>https://serviciosxm.xm.com.co/ReporteEventos</w:t>
                          </w:r>
                        </w:hyperlink>
                        <w:r w:rsidR="001614BF"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 xml:space="preserve"> (Producción)</w:t>
                        </w:r>
                      </w:p>
                      <w:p w14:paraId="523199C9" w14:textId="77777777" w:rsidR="001614BF" w:rsidRDefault="00221847" w:rsidP="001614B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20" w:history="1">
                          <w:r w:rsidR="001614BF" w:rsidRPr="007824C3">
                            <w:rPr>
                              <w:rStyle w:val="Hyperlink"/>
                              <w:rFonts w:ascii="Tahoma" w:hAnsi="Tahoma" w:cs="Tahoma"/>
                              <w:sz w:val="16"/>
                              <w:szCs w:val="16"/>
                            </w:rPr>
                            <w:t>https://serviciosxmcal.xm.com.co/ReporteEventos</w:t>
                          </w:r>
                        </w:hyperlink>
                        <w:r w:rsidR="001614BF"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 xml:space="preserve"> (Pruebas)</w:t>
                        </w:r>
                      </w:p>
                    </w:tc>
                  </w:tr>
                  <w:tr w:rsidR="00612752" w14:paraId="671DC62F" w14:textId="77777777">
                    <w:tc>
                      <w:tcPr>
                        <w:tcW w:w="490" w:type="pct"/>
                        <w:hideMark/>
                      </w:tcPr>
                      <w:p w14:paraId="29ADD504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whttp:authenticationScheme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0CD1C922" w14:textId="77777777" w:rsidR="00612752" w:rsidRDefault="008E635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B</w:t>
                        </w:r>
                        <w:r w:rsidR="00612752"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asic</w:t>
                        </w:r>
                      </w:p>
                    </w:tc>
                  </w:tr>
                </w:tbl>
                <w:p w14:paraId="7C48F90C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</w:tbl>
          <w:p w14:paraId="5F4F7305" w14:textId="77777777" w:rsidR="00612752" w:rsidRDefault="00612752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</w:tbl>
    <w:p w14:paraId="42F74672" w14:textId="77777777" w:rsidR="00612752" w:rsidRPr="00612752" w:rsidRDefault="00612752" w:rsidP="00612752">
      <w:pPr>
        <w:widowControl w:val="0"/>
        <w:autoSpaceDE w:val="0"/>
        <w:autoSpaceDN w:val="0"/>
        <w:adjustRightInd w:val="0"/>
        <w:spacing w:after="0"/>
        <w:rPr>
          <w:rFonts w:ascii="Consolas" w:hAnsi="Consolas" w:cs="Times New Roman"/>
          <w:sz w:val="24"/>
          <w:szCs w:val="24"/>
        </w:rPr>
      </w:pPr>
    </w:p>
    <w:p w14:paraId="23566738" w14:textId="77777777" w:rsidR="00612752" w:rsidRDefault="00612752" w:rsidP="00612752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bookmarkStart w:id="4" w:name="Link2"/>
      <w:bookmarkEnd w:id="4"/>
      <w:r>
        <w:rPr>
          <w:rFonts w:ascii="Segoe UI" w:hAnsi="Segoe UI" w:cs="Segoe UI"/>
          <w:color w:val="000000"/>
        </w:rPr>
        <w:t xml:space="preserve">binding </w:t>
      </w:r>
      <w:r>
        <w:rPr>
          <w:rFonts w:ascii="Segoe UI" w:hAnsi="Segoe UI" w:cs="Segoe UI"/>
          <w:b/>
          <w:bCs/>
          <w:color w:val="000000"/>
        </w:rPr>
        <w:t>ReporteEventosSoapBinding</w:t>
      </w:r>
    </w:p>
    <w:tbl>
      <w:tblPr>
        <w:tblW w:w="4999" w:type="pct"/>
        <w:tblInd w:w="-116" w:type="dxa"/>
        <w:tblLook w:val="04A0" w:firstRow="1" w:lastRow="0" w:firstColumn="1" w:lastColumn="0" w:noHBand="0" w:noVBand="1"/>
      </w:tblPr>
      <w:tblGrid>
        <w:gridCol w:w="1046"/>
        <w:gridCol w:w="7836"/>
      </w:tblGrid>
      <w:tr w:rsidR="00612752" w14:paraId="1EF080D7" w14:textId="77777777" w:rsidTr="00612752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2A716" w14:textId="77777777"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diagram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0C55D" w14:textId="77777777" w:rsidR="00612752" w:rsidRDefault="001614BF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1614BF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 wp14:anchorId="078190A0" wp14:editId="2A402F66">
                  <wp:extent cx="4838700" cy="3664343"/>
                  <wp:effectExtent l="0" t="0" r="0" b="0"/>
                  <wp:docPr id="50" name="Imagen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44597" cy="36688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12752" w14:paraId="69DA3206" w14:textId="77777777" w:rsidTr="00612752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B7BEB" w14:textId="77777777"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DA89D" w14:textId="77777777"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http://www.w3.org/ns/wsdl/soap</w:t>
            </w:r>
          </w:p>
        </w:tc>
      </w:tr>
      <w:tr w:rsidR="00612752" w14:paraId="0D82BFEB" w14:textId="77777777" w:rsidTr="00612752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E09B6" w14:textId="77777777"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lastRenderedPageBreak/>
              <w:t>interface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7883E" w14:textId="77777777" w:rsidR="00612752" w:rsidRDefault="00221847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hyperlink w:anchor="Link3" w:history="1">
              <w:r w:rsidR="00612752">
                <w:rPr>
                  <w:rStyle w:val="Hyperlink"/>
                  <w:rFonts w:ascii="Tahoma" w:hAnsi="Tahoma" w:cs="Tahoma"/>
                  <w:b/>
                  <w:bCs/>
                </w:rPr>
                <w:t>tns:ReporteEventosInterface</w:t>
              </w:r>
            </w:hyperlink>
          </w:p>
        </w:tc>
      </w:tr>
      <w:tr w:rsidR="00612752" w14:paraId="2EB85AB9" w14:textId="77777777" w:rsidTr="00612752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9448E" w14:textId="77777777"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extensibility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1293"/>
              <w:gridCol w:w="6325"/>
            </w:tblGrid>
            <w:tr w:rsidR="00612752" w14:paraId="74172F6F" w14:textId="77777777">
              <w:tc>
                <w:tcPr>
                  <w:tcW w:w="490" w:type="pct"/>
                  <w:hideMark/>
                </w:tcPr>
                <w:p w14:paraId="3A97DF8A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before="30" w:after="3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color w:val="808080"/>
                      <w:sz w:val="16"/>
                      <w:szCs w:val="16"/>
                    </w:rPr>
                    <w:t>wsoap:protocol</w:t>
                  </w:r>
                </w:p>
              </w:tc>
              <w:tc>
                <w:tcPr>
                  <w:tcW w:w="4410" w:type="pct"/>
                  <w:hideMark/>
                </w:tcPr>
                <w:p w14:paraId="6F6796F5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before="30" w:after="3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http://www.w3.org/2003/05/soap/bindings/HTTP/</w:t>
                  </w:r>
                </w:p>
              </w:tc>
            </w:tr>
          </w:tbl>
          <w:p w14:paraId="3883AE09" w14:textId="77777777" w:rsidR="00612752" w:rsidRDefault="00612752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612752" w14:paraId="6DBC453D" w14:textId="77777777" w:rsidTr="00612752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D41AC" w14:textId="77777777"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operations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7618"/>
            </w:tblGrid>
            <w:tr w:rsidR="00612752" w14:paraId="5FABE709" w14:textId="77777777">
              <w:tc>
                <w:tcPr>
                  <w:tcW w:w="4900" w:type="pct"/>
                  <w:hideMark/>
                </w:tcPr>
                <w:bookmarkStart w:id="5" w:name="Link14"/>
                <w:bookmarkEnd w:id="5"/>
                <w:p w14:paraId="6D4D54D9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begin"/>
                  </w:r>
                  <w:r w:rsidR="009B19C4">
                    <w:rPr>
                      <w:rFonts w:ascii="Tahoma" w:hAnsi="Tahoma" w:cs="Tahoma"/>
                      <w:b/>
                      <w:bCs/>
                      <w:color w:val="000000"/>
                    </w:rPr>
                    <w:instrText>HYPERLINK  \l "Link15"</w:instrTex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separate"/>
                  </w:r>
                  <w:r>
                    <w:rPr>
                      <w:rStyle w:val="Hyperlink"/>
                      <w:rFonts w:ascii="Tahoma" w:hAnsi="Tahoma" w:cs="Tahoma"/>
                      <w:b/>
                      <w:bCs/>
                    </w:rPr>
                    <w:t>tns:ReporteDiario</w: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end"/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1146"/>
                    <w:gridCol w:w="6255"/>
                  </w:tblGrid>
                  <w:tr w:rsidR="00612752" w14:paraId="39E4EFA7" w14:textId="77777777">
                    <w:tc>
                      <w:tcPr>
                        <w:tcW w:w="490" w:type="pct"/>
                        <w:hideMark/>
                      </w:tcPr>
                      <w:p w14:paraId="4ABD024A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wsoap:action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500DBBA8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https://</w:t>
                        </w:r>
                        <w:r w:rsidR="00A24946"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serviciosxm</w:t>
                        </w: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.xm.com.co/ReporteEventos/ReporteDiario</w:t>
                        </w:r>
                      </w:p>
                    </w:tc>
                  </w:tr>
                </w:tbl>
                <w:p w14:paraId="1ECAA86C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12752" w14:paraId="66C4CF4E" w14:textId="77777777">
              <w:tc>
                <w:tcPr>
                  <w:tcW w:w="4900" w:type="pct"/>
                </w:tcPr>
                <w:p w14:paraId="60CB4020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bookmarkStart w:id="6" w:name="Link16"/>
                <w:bookmarkEnd w:id="6"/>
                <w:p w14:paraId="7067EF21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begin"/>
                  </w:r>
                  <w:r w:rsidR="009B19C4">
                    <w:rPr>
                      <w:rFonts w:ascii="Tahoma" w:hAnsi="Tahoma" w:cs="Tahoma"/>
                      <w:b/>
                      <w:bCs/>
                      <w:color w:val="000000"/>
                    </w:rPr>
                    <w:instrText>HYPERLINK  \l "Link17"</w:instrTex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separate"/>
                  </w:r>
                  <w:r>
                    <w:rPr>
                      <w:rStyle w:val="Hyperlink"/>
                      <w:rFonts w:ascii="Tahoma" w:hAnsi="Tahoma" w:cs="Tahoma"/>
                      <w:b/>
                      <w:bCs/>
                    </w:rPr>
                    <w:t>tns:ReporteMensual</w: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end"/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1146"/>
                    <w:gridCol w:w="6255"/>
                  </w:tblGrid>
                  <w:tr w:rsidR="00612752" w14:paraId="1205F8F4" w14:textId="77777777">
                    <w:tc>
                      <w:tcPr>
                        <w:tcW w:w="490" w:type="pct"/>
                        <w:hideMark/>
                      </w:tcPr>
                      <w:p w14:paraId="5E4DA738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wsoap:action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6414EE47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https://</w:t>
                        </w:r>
                        <w:r w:rsidR="00A24946"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serviciosxm</w:t>
                        </w: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.xm.com.co/ReporteEventos/ReporteMensual</w:t>
                        </w:r>
                      </w:p>
                    </w:tc>
                  </w:tr>
                </w:tbl>
                <w:p w14:paraId="0A2C7658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bookmarkStart w:id="7" w:name="Link18"/>
            <w:bookmarkEnd w:id="7"/>
            <w:tr w:rsidR="00612752" w14:paraId="5C6F68F4" w14:textId="77777777">
              <w:tc>
                <w:tcPr>
                  <w:tcW w:w="4900" w:type="pct"/>
                </w:tcPr>
                <w:p w14:paraId="2751CC2A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begin"/>
                  </w:r>
                  <w:r w:rsidR="009B19C4">
                    <w:rPr>
                      <w:rFonts w:ascii="Tahoma" w:hAnsi="Tahoma" w:cs="Tahoma"/>
                      <w:b/>
                      <w:bCs/>
                      <w:color w:val="000000"/>
                    </w:rPr>
                    <w:instrText>HYPERLINK  \l "Link19"</w:instrTex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separate"/>
                  </w:r>
                  <w:r>
                    <w:rPr>
                      <w:rStyle w:val="Hyperlink"/>
                      <w:rFonts w:ascii="Tahoma" w:hAnsi="Tahoma" w:cs="Tahoma"/>
                      <w:b/>
                      <w:bCs/>
                    </w:rPr>
                    <w:t>tns:ReporteAltoImpacto</w: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end"/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1146"/>
                    <w:gridCol w:w="6255"/>
                  </w:tblGrid>
                  <w:tr w:rsidR="00612752" w14:paraId="1246BE09" w14:textId="77777777">
                    <w:tc>
                      <w:tcPr>
                        <w:tcW w:w="490" w:type="pct"/>
                        <w:hideMark/>
                      </w:tcPr>
                      <w:p w14:paraId="08121F28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wsoap:action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3A420857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https://</w:t>
                        </w:r>
                        <w:r w:rsidR="00A24946"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serviciosxm</w:t>
                        </w: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.xm.com.co/ReporteEventos/ReporteAltoImpacto</w:t>
                        </w:r>
                      </w:p>
                    </w:tc>
                  </w:tr>
                </w:tbl>
                <w:p w14:paraId="3EF51D3C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12752" w14:paraId="4634421D" w14:textId="77777777">
              <w:tc>
                <w:tcPr>
                  <w:tcW w:w="4900" w:type="pct"/>
                </w:tcPr>
                <w:p w14:paraId="391A3088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bookmarkStart w:id="8" w:name="Link1A"/>
                <w:bookmarkEnd w:id="8"/>
                <w:p w14:paraId="3CC4ADB8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begin"/>
                  </w:r>
                  <w:r w:rsidR="009B19C4">
                    <w:rPr>
                      <w:rFonts w:ascii="Tahoma" w:hAnsi="Tahoma" w:cs="Tahoma"/>
                      <w:b/>
                      <w:bCs/>
                      <w:color w:val="000000"/>
                    </w:rPr>
                    <w:instrText>HYPERLINK  \l "Link1B"</w:instrTex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separate"/>
                  </w:r>
                  <w:r>
                    <w:rPr>
                      <w:rStyle w:val="Hyperlink"/>
                      <w:rFonts w:ascii="Tahoma" w:hAnsi="Tahoma" w:cs="Tahoma"/>
                      <w:b/>
                      <w:bCs/>
                    </w:rPr>
                    <w:t>tns:ReporteSSPD</w: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end"/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1146"/>
                    <w:gridCol w:w="6255"/>
                  </w:tblGrid>
                  <w:tr w:rsidR="00612752" w14:paraId="31912286" w14:textId="77777777">
                    <w:tc>
                      <w:tcPr>
                        <w:tcW w:w="490" w:type="pct"/>
                        <w:hideMark/>
                      </w:tcPr>
                      <w:p w14:paraId="60493D4A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wsoap:action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74C12ABA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https://</w:t>
                        </w:r>
                        <w:r w:rsidR="00A24946"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serviciosxm</w:t>
                        </w: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.xm.com.co/ReporteEventos/ReporteSSPD</w:t>
                        </w:r>
                      </w:p>
                    </w:tc>
                  </w:tr>
                </w:tbl>
                <w:p w14:paraId="27E63963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</w:tbl>
          <w:p w14:paraId="5DD92062" w14:textId="77777777" w:rsidR="00612752" w:rsidRDefault="00612752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612752" w14:paraId="71E6A74A" w14:textId="77777777" w:rsidTr="00612752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915BE" w14:textId="77777777"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faults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7618"/>
            </w:tblGrid>
            <w:tr w:rsidR="00612752" w14:paraId="36F86DE8" w14:textId="77777777">
              <w:tc>
                <w:tcPr>
                  <w:tcW w:w="4900" w:type="pct"/>
                  <w:hideMark/>
                </w:tcPr>
                <w:bookmarkStart w:id="9" w:name="Link1C"/>
                <w:bookmarkEnd w:id="9"/>
                <w:p w14:paraId="5983F91B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begin"/>
                  </w:r>
                  <w:r w:rsidR="009B19C4">
                    <w:rPr>
                      <w:rFonts w:ascii="Tahoma" w:hAnsi="Tahoma" w:cs="Tahoma"/>
                      <w:b/>
                      <w:bCs/>
                      <w:color w:val="000000"/>
                    </w:rPr>
                    <w:instrText>HYPERLINK  \l "Link1D"</w:instrTex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separate"/>
                  </w:r>
                  <w:r>
                    <w:rPr>
                      <w:rStyle w:val="Hyperlink"/>
                      <w:rFonts w:ascii="Tahoma" w:hAnsi="Tahoma" w:cs="Tahoma"/>
                      <w:b/>
                      <w:bCs/>
                    </w:rPr>
                    <w:t>tns:ExcepcionTecnica</w: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end"/>
                  </w:r>
                </w:p>
              </w:tc>
            </w:tr>
            <w:tr w:rsidR="00612752" w14:paraId="3E47351B" w14:textId="77777777">
              <w:tc>
                <w:tcPr>
                  <w:tcW w:w="4900" w:type="pct"/>
                </w:tcPr>
                <w:p w14:paraId="739D22BD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bookmarkStart w:id="10" w:name="Link1E"/>
                <w:bookmarkEnd w:id="10"/>
                <w:p w14:paraId="6E4A951C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begin"/>
                  </w:r>
                  <w:r w:rsidR="009B19C4">
                    <w:rPr>
                      <w:rFonts w:ascii="Tahoma" w:hAnsi="Tahoma" w:cs="Tahoma"/>
                      <w:b/>
                      <w:bCs/>
                      <w:color w:val="000000"/>
                    </w:rPr>
                    <w:instrText>HYPERLINK  \l "Link1F"</w:instrTex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separate"/>
                  </w:r>
                  <w:r>
                    <w:rPr>
                      <w:rStyle w:val="Hyperlink"/>
                      <w:rFonts w:ascii="Tahoma" w:hAnsi="Tahoma" w:cs="Tahoma"/>
                      <w:b/>
                      <w:bCs/>
                    </w:rPr>
                    <w:t>tns:ExcepcionNegocio</w: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end"/>
                  </w:r>
                </w:p>
              </w:tc>
            </w:tr>
          </w:tbl>
          <w:p w14:paraId="4CCD0FDE" w14:textId="77777777" w:rsidR="00612752" w:rsidRDefault="00612752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</w:tbl>
    <w:p w14:paraId="38ACB473" w14:textId="77777777" w:rsidR="00612752" w:rsidRPr="00612752" w:rsidRDefault="00612752" w:rsidP="00612752">
      <w:pPr>
        <w:widowControl w:val="0"/>
        <w:autoSpaceDE w:val="0"/>
        <w:autoSpaceDN w:val="0"/>
        <w:adjustRightInd w:val="0"/>
        <w:spacing w:after="0"/>
        <w:rPr>
          <w:rFonts w:ascii="Consolas" w:hAnsi="Consolas" w:cs="Times New Roman"/>
          <w:sz w:val="24"/>
          <w:szCs w:val="24"/>
        </w:rPr>
      </w:pPr>
    </w:p>
    <w:p w14:paraId="54936F46" w14:textId="77777777" w:rsidR="00612752" w:rsidRDefault="00612752" w:rsidP="00612752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bookmarkStart w:id="11" w:name="Link3"/>
      <w:bookmarkEnd w:id="11"/>
      <w:r>
        <w:rPr>
          <w:rFonts w:ascii="Segoe UI" w:hAnsi="Segoe UI" w:cs="Segoe UI"/>
          <w:color w:val="000000"/>
        </w:rPr>
        <w:t xml:space="preserve">interface </w:t>
      </w:r>
      <w:r>
        <w:rPr>
          <w:rFonts w:ascii="Segoe UI" w:hAnsi="Segoe UI" w:cs="Segoe UI"/>
          <w:b/>
          <w:bCs/>
          <w:color w:val="000000"/>
        </w:rPr>
        <w:t>ReporteEventosInterface</w:t>
      </w:r>
    </w:p>
    <w:p w14:paraId="3720C5EB" w14:textId="77777777" w:rsidR="00612752" w:rsidRDefault="00612752" w:rsidP="00612752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</w:p>
    <w:p w14:paraId="7F559B03" w14:textId="77777777" w:rsidR="00612752" w:rsidRDefault="00612752" w:rsidP="00612752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Tahoma" w:hAnsi="Tahoma" w:cs="Tahoma"/>
          <w:i/>
          <w:iCs/>
          <w:color w:val="000000"/>
          <w:sz w:val="16"/>
          <w:szCs w:val="16"/>
        </w:rPr>
        <w:t>Esta interface permite enviar Información de Eventos en las Redes de los Sistema de Distribución Local (SDL) de los Operadores de Red.</w:t>
      </w:r>
    </w:p>
    <w:tbl>
      <w:tblPr>
        <w:tblW w:w="4999" w:type="pct"/>
        <w:tblInd w:w="-116" w:type="dxa"/>
        <w:tblLook w:val="04A0" w:firstRow="1" w:lastRow="0" w:firstColumn="1" w:lastColumn="0" w:noHBand="0" w:noVBand="1"/>
      </w:tblPr>
      <w:tblGrid>
        <w:gridCol w:w="955"/>
        <w:gridCol w:w="7956"/>
      </w:tblGrid>
      <w:tr w:rsidR="001614BF" w14:paraId="62835F6D" w14:textId="77777777" w:rsidTr="00612752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8CFB5" w14:textId="77777777"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diagram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511EB" w14:textId="77777777" w:rsidR="00612752" w:rsidRDefault="001614BF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1614BF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 wp14:anchorId="0910F0D1" wp14:editId="1DEC0A59">
                  <wp:extent cx="4861560" cy="1648388"/>
                  <wp:effectExtent l="0" t="0" r="0" b="9525"/>
                  <wp:docPr id="51" name="Imagen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81834" cy="1655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77D42EE" w14:textId="77777777" w:rsidR="001614BF" w:rsidRDefault="001614BF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1614BF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 wp14:anchorId="1A42A45A" wp14:editId="06F0BCC9">
                  <wp:extent cx="4914900" cy="1419225"/>
                  <wp:effectExtent l="0" t="0" r="0" b="9525"/>
                  <wp:docPr id="54" name="Imagen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6888" cy="14197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7D8724" w14:textId="77777777" w:rsidR="001614BF" w:rsidRDefault="001614BF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1614BF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lastRenderedPageBreak/>
              <w:drawing>
                <wp:inline distT="0" distB="0" distL="0" distR="0" wp14:anchorId="62DC3CBE" wp14:editId="6D3B57B7">
                  <wp:extent cx="4914900" cy="1438275"/>
                  <wp:effectExtent l="0" t="0" r="0" b="9525"/>
                  <wp:docPr id="55" name="Imagen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16889" cy="1438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9B65261" w14:textId="77777777" w:rsidR="001614BF" w:rsidRDefault="001614BF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1614BF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 wp14:anchorId="368CCB8D" wp14:editId="36077F1D">
                  <wp:extent cx="4895850" cy="1445895"/>
                  <wp:effectExtent l="0" t="0" r="0" b="1905"/>
                  <wp:docPr id="56" name="Imagen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95850" cy="1445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614BF" w14:paraId="4565C419" w14:textId="77777777" w:rsidTr="00612752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0D31A" w14:textId="77777777"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lastRenderedPageBreak/>
              <w:t xml:space="preserve">operations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7738"/>
            </w:tblGrid>
            <w:tr w:rsidR="00612752" w14:paraId="30702022" w14:textId="77777777">
              <w:tc>
                <w:tcPr>
                  <w:tcW w:w="4900" w:type="pct"/>
                </w:tcPr>
                <w:p w14:paraId="05DF8BFA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12" w:name="Link15"/>
                  <w:bookmarkEnd w:id="12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ReporteDiario</w:t>
                  </w:r>
                </w:p>
                <w:p w14:paraId="6C09AF23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14:paraId="4A90D032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Operación que permite enviar el reporte diario de eventos. Valida que quien reporta la información es un operador de red, que el operador de red se encuentra activo y habilitado para el reporte de eventos y que el reporte se está realizando dentro del horario permitido.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52"/>
                    <w:gridCol w:w="6768"/>
                  </w:tblGrid>
                  <w:tr w:rsidR="001614BF" w14:paraId="2BD6B887" w14:textId="77777777">
                    <w:tc>
                      <w:tcPr>
                        <w:tcW w:w="490" w:type="pct"/>
                        <w:hideMark/>
                      </w:tcPr>
                      <w:p w14:paraId="308FD905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pattern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198559E7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http://www.w3.org/ns/wsdl/in-out</w:t>
                        </w:r>
                      </w:p>
                    </w:tc>
                  </w:tr>
                  <w:tr w:rsidR="001614BF" w14:paraId="04368D17" w14:textId="77777777">
                    <w:tc>
                      <w:tcPr>
                        <w:tcW w:w="490" w:type="pct"/>
                        <w:hideMark/>
                      </w:tcPr>
                      <w:p w14:paraId="6771E310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input</w:t>
                        </w:r>
                      </w:p>
                    </w:tc>
                    <w:tc>
                      <w:tcPr>
                        <w:tcW w:w="4410" w:type="pct"/>
                      </w:tcPr>
                      <w:p w14:paraId="1720DCB8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In</w:t>
                        </w:r>
                      </w:p>
                      <w:p w14:paraId="62C034A4" w14:textId="77777777" w:rsidR="00612752" w:rsidRDefault="0022184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26" w:anchor="LinkB" w:history="1">
                          <w:r w:rsidR="00612752">
                            <w:rPr>
                              <w:rStyle w:val="Hyperlink"/>
                              <w:rFonts w:ascii="Tahoma" w:hAnsi="Tahoma" w:cs="Tahoma"/>
                              <w:b/>
                              <w:bCs/>
                            </w:rPr>
                            <w:t>tns:ReporteDiarioRequest</w:t>
                          </w:r>
                        </w:hyperlink>
                      </w:p>
                      <w:p w14:paraId="02B06175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14:paraId="43976BDE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Mensaje de Entrada. Se compone de un Header con el agente y la fecha de operación y de un Payload que contiene </w:t>
                        </w:r>
                        <w:r w:rsidR="00FB31C9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el archivo de texto .csv</w:t>
                        </w:r>
                        <w:r w:rsidR="008E6351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 (campos seprado por “,”)</w:t>
                        </w:r>
                        <w:r w:rsidR="00FB31C9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 compreso en .</w:t>
                        </w:r>
                        <w:proofErr w:type="gramStart"/>
                        <w:r w:rsidR="00FB31C9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zip  con</w:t>
                        </w:r>
                        <w:proofErr w:type="gramEnd"/>
                        <w:r w:rsidR="00FB31C9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 la información de los eventos</w:t>
                        </w: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.</w:t>
                        </w:r>
                      </w:p>
                      <w:p w14:paraId="2311FD7E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1614BF" w14:paraId="717E076D" w14:textId="77777777">
                    <w:tc>
                      <w:tcPr>
                        <w:tcW w:w="490" w:type="pct"/>
                        <w:hideMark/>
                      </w:tcPr>
                      <w:p w14:paraId="3BCF5551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output</w:t>
                        </w:r>
                      </w:p>
                    </w:tc>
                    <w:tc>
                      <w:tcPr>
                        <w:tcW w:w="4410" w:type="pct"/>
                      </w:tcPr>
                      <w:p w14:paraId="1C08D37A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Out</w:t>
                        </w:r>
                      </w:p>
                      <w:p w14:paraId="19A5BB00" w14:textId="77777777" w:rsidR="00612752" w:rsidRDefault="0022184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27" w:anchor="LinkC" w:history="1">
                          <w:r w:rsidR="00612752">
                            <w:rPr>
                              <w:rStyle w:val="Hyperlink"/>
                              <w:rFonts w:ascii="Tahoma" w:hAnsi="Tahoma" w:cs="Tahoma"/>
                              <w:b/>
                              <w:bCs/>
                            </w:rPr>
                            <w:t>tns:ReporteDiarioResponse</w:t>
                          </w:r>
                        </w:hyperlink>
                      </w:p>
                      <w:p w14:paraId="0603B403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14:paraId="571D95BB" w14:textId="77777777" w:rsidR="00866B2D" w:rsidRDefault="00866B2D" w:rsidP="00866B2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Mensaje de Salida. Se compone de un Header con el estado del reporte (</w:t>
                        </w:r>
                        <w:proofErr w:type="gramStart"/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E:Exitosa</w:t>
                        </w:r>
                        <w:proofErr w:type="gramEnd"/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 o F:Fallida) y con el identificador del reporte (identificador único que permite la posterior consulta del reporte) y de un Payload un archivo de texto con el listado con el número de línea de los eventos y las excepciones presentadas para cada uno de los mismos (Se mostrarán solo los primeros 1000 errores presentados). </w:t>
                        </w:r>
                      </w:p>
                      <w:p w14:paraId="2505FB14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0AEFE6A6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12752" w14:paraId="3812D064" w14:textId="77777777">
              <w:tc>
                <w:tcPr>
                  <w:tcW w:w="4900" w:type="pct"/>
                </w:tcPr>
                <w:p w14:paraId="588D8A2C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14:paraId="48FAA14F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Tahoma" w:hAnsi="Tahoma" w:cs="Tahoma"/>
                      <w:b/>
                      <w:bCs/>
                      <w:color w:val="000000"/>
                    </w:rPr>
                  </w:pPr>
                  <w:bookmarkStart w:id="13" w:name="Link17"/>
                  <w:bookmarkEnd w:id="13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ReporteMensual</w:t>
                  </w:r>
                </w:p>
                <w:p w14:paraId="520B400B" w14:textId="77777777" w:rsidR="00866B2D" w:rsidRDefault="00866B2D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14:paraId="14A4D8DD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Operación que permite enviar el reporte mensual de eventos.  Valida que quien reporta la información es un operador de red, que el operador de red se encuentra activo y habilitado para el reporte de eventos, </w:t>
                  </w: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lastRenderedPageBreak/>
                    <w:t>que el reporte se está realizando para el mes anterior y dentro de los primeros dos días hábiles del mes.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52"/>
                    <w:gridCol w:w="6768"/>
                  </w:tblGrid>
                  <w:tr w:rsidR="001614BF" w14:paraId="6636CE80" w14:textId="77777777">
                    <w:tc>
                      <w:tcPr>
                        <w:tcW w:w="490" w:type="pct"/>
                        <w:hideMark/>
                      </w:tcPr>
                      <w:p w14:paraId="13205B39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pattern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5B585161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http://www.w3.org/ns/wsdl/in-out</w:t>
                        </w:r>
                      </w:p>
                    </w:tc>
                  </w:tr>
                  <w:tr w:rsidR="001614BF" w14:paraId="3C5C52AA" w14:textId="77777777">
                    <w:tc>
                      <w:tcPr>
                        <w:tcW w:w="490" w:type="pct"/>
                        <w:hideMark/>
                      </w:tcPr>
                      <w:p w14:paraId="5F9D03A7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input</w:t>
                        </w:r>
                      </w:p>
                    </w:tc>
                    <w:tc>
                      <w:tcPr>
                        <w:tcW w:w="4410" w:type="pct"/>
                      </w:tcPr>
                      <w:p w14:paraId="25A200E0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In</w:t>
                        </w:r>
                      </w:p>
                      <w:p w14:paraId="530857BB" w14:textId="77777777" w:rsidR="00612752" w:rsidRDefault="0022184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28" w:anchor="LinkD" w:history="1">
                          <w:r w:rsidR="00612752">
                            <w:rPr>
                              <w:rStyle w:val="Hyperlink"/>
                              <w:rFonts w:ascii="Tahoma" w:hAnsi="Tahoma" w:cs="Tahoma"/>
                              <w:b/>
                              <w:bCs/>
                            </w:rPr>
                            <w:t>tns:ReporteMensualRequest</w:t>
                          </w:r>
                        </w:hyperlink>
                      </w:p>
                      <w:p w14:paraId="021A9048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14:paraId="501DCA7C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Mensaje de Entrada. Se compone de un Header con el agente y la fecha de operación y de un Payload que contiene </w:t>
                        </w:r>
                        <w:r w:rsidR="006B17F1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el archivo de texto .csv </w:t>
                        </w:r>
                        <w:r w:rsidR="0042151B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(campos seprado por “,”) </w:t>
                        </w:r>
                        <w:r w:rsidR="006B17F1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compreso en .zip con </w:t>
                        </w: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el detalle del evento con el radicado de la SSPD y el </w:t>
                        </w:r>
                        <w:proofErr w:type="gramStart"/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ajuste .</w:t>
                        </w:r>
                        <w:proofErr w:type="gramEnd"/>
                      </w:p>
                      <w:p w14:paraId="21EDD6F6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1614BF" w14:paraId="41F6C034" w14:textId="77777777">
                    <w:tc>
                      <w:tcPr>
                        <w:tcW w:w="490" w:type="pct"/>
                        <w:hideMark/>
                      </w:tcPr>
                      <w:p w14:paraId="3CDC1F8C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output</w:t>
                        </w:r>
                      </w:p>
                    </w:tc>
                    <w:tc>
                      <w:tcPr>
                        <w:tcW w:w="4410" w:type="pct"/>
                      </w:tcPr>
                      <w:p w14:paraId="63B304E4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Out</w:t>
                        </w:r>
                      </w:p>
                      <w:p w14:paraId="65CF8028" w14:textId="77777777" w:rsidR="00612752" w:rsidRDefault="0022184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29" w:anchor="LinkE" w:history="1">
                          <w:r w:rsidR="00612752">
                            <w:rPr>
                              <w:rStyle w:val="Hyperlink"/>
                              <w:rFonts w:ascii="Tahoma" w:hAnsi="Tahoma" w:cs="Tahoma"/>
                              <w:b/>
                              <w:bCs/>
                            </w:rPr>
                            <w:t>tns:ReporteMensualResponse</w:t>
                          </w:r>
                        </w:hyperlink>
                      </w:p>
                      <w:p w14:paraId="64747CDC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14:paraId="63E6E733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Mensaje de Salida. Se compone de un Header con el estado del reporte (</w:t>
                        </w:r>
                        <w:proofErr w:type="gramStart"/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E:Exitosa</w:t>
                        </w:r>
                        <w:proofErr w:type="gramEnd"/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 o F:Fallida) y con el identificador del reporte (identificador único que permite la posterior consulta del reporte) y de un Payload </w:t>
                        </w:r>
                        <w:r w:rsidR="006B17F1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un archivo de texto con el listado</w:t>
                        </w:r>
                        <w:r w:rsidR="00866B2D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 con el número de línea</w:t>
                        </w:r>
                        <w:r w:rsidR="006B17F1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 de los eventos </w:t>
                        </w:r>
                        <w:r w:rsidR="00866B2D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y </w:t>
                        </w:r>
                        <w:r w:rsidR="006B17F1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las excepciones presentadas</w:t>
                        </w:r>
                        <w:r w:rsidR="00866B2D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 para cada uno de los mismos (Se mostrarán solo los primeros 1000 errores presentados)</w:t>
                        </w: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. </w:t>
                        </w:r>
                      </w:p>
                      <w:p w14:paraId="2C408338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323861F5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12752" w14:paraId="647EF6CE" w14:textId="77777777">
              <w:tc>
                <w:tcPr>
                  <w:tcW w:w="4900" w:type="pct"/>
                </w:tcPr>
                <w:p w14:paraId="44D164BE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14:paraId="3012B3C0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14" w:name="Link19"/>
                  <w:bookmarkEnd w:id="14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ReporteAltoImpacto</w:t>
                  </w:r>
                </w:p>
                <w:p w14:paraId="5886A7B6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14:paraId="40DCDE96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Operación que permite enviar el reporte de eventos de alto impacto o particulares. Valida que quien reporta la información es un operador de red, que el operador de red se encuentra activo y habilitado para el reporte de eventos.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52"/>
                    <w:gridCol w:w="6768"/>
                  </w:tblGrid>
                  <w:tr w:rsidR="001614BF" w14:paraId="3D15AF96" w14:textId="77777777">
                    <w:tc>
                      <w:tcPr>
                        <w:tcW w:w="490" w:type="pct"/>
                        <w:hideMark/>
                      </w:tcPr>
                      <w:p w14:paraId="745408CA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pattern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56E22797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http://www.w3.org/ns/wsdl/in-out</w:t>
                        </w:r>
                      </w:p>
                    </w:tc>
                  </w:tr>
                  <w:tr w:rsidR="001614BF" w14:paraId="19EDDCEF" w14:textId="77777777">
                    <w:tc>
                      <w:tcPr>
                        <w:tcW w:w="490" w:type="pct"/>
                        <w:hideMark/>
                      </w:tcPr>
                      <w:p w14:paraId="03FDDE45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input</w:t>
                        </w:r>
                      </w:p>
                    </w:tc>
                    <w:tc>
                      <w:tcPr>
                        <w:tcW w:w="4410" w:type="pct"/>
                      </w:tcPr>
                      <w:p w14:paraId="3D44A933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In</w:t>
                        </w:r>
                      </w:p>
                      <w:p w14:paraId="0E1BE2D8" w14:textId="77777777" w:rsidR="00612752" w:rsidRDefault="0022184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30" w:anchor="Link7" w:history="1">
                          <w:r w:rsidR="00612752">
                            <w:rPr>
                              <w:rStyle w:val="Hyperlink"/>
                              <w:rFonts w:ascii="Tahoma" w:hAnsi="Tahoma" w:cs="Tahoma"/>
                              <w:b/>
                              <w:bCs/>
                            </w:rPr>
                            <w:t>tns:ReporteAltoImpactoRequest</w:t>
                          </w:r>
                        </w:hyperlink>
                      </w:p>
                      <w:p w14:paraId="5EDA3FB9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14:paraId="75CB9271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Mensaje de Entrada. Se compone de un Header con el tipo </w:t>
                        </w:r>
                        <w:proofErr w:type="gramStart"/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evento(</w:t>
                        </w:r>
                        <w:proofErr w:type="gramEnd"/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AI:Alto Impacto o P:Particular) el agente y la fecha de operación y de un Payload que contiene </w:t>
                        </w:r>
                        <w:r w:rsidR="006B17F1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que contiene el archivo de texto .csv</w:t>
                        </w:r>
                        <w:r w:rsidR="0042151B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 (campos seprado por “,”) compreso</w:t>
                        </w:r>
                        <w:r w:rsidR="006B17F1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 compreso en .zip con </w:t>
                        </w: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el detalle del evento.</w:t>
                        </w:r>
                      </w:p>
                      <w:p w14:paraId="1DBDEB05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1614BF" w14:paraId="29897DA4" w14:textId="77777777">
                    <w:tc>
                      <w:tcPr>
                        <w:tcW w:w="490" w:type="pct"/>
                        <w:hideMark/>
                      </w:tcPr>
                      <w:p w14:paraId="5541868D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output</w:t>
                        </w:r>
                      </w:p>
                    </w:tc>
                    <w:tc>
                      <w:tcPr>
                        <w:tcW w:w="4410" w:type="pct"/>
                      </w:tcPr>
                      <w:p w14:paraId="4DD3C53C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Out</w:t>
                        </w:r>
                      </w:p>
                      <w:p w14:paraId="50426BDB" w14:textId="77777777" w:rsidR="00612752" w:rsidRDefault="0022184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31" w:anchor="Link8" w:history="1">
                          <w:r w:rsidR="00612752">
                            <w:rPr>
                              <w:rStyle w:val="Hyperlink"/>
                              <w:rFonts w:ascii="Tahoma" w:hAnsi="Tahoma" w:cs="Tahoma"/>
                              <w:b/>
                              <w:bCs/>
                            </w:rPr>
                            <w:t>tns:ReporteAltoImpactoResponse</w:t>
                          </w:r>
                        </w:hyperlink>
                      </w:p>
                      <w:p w14:paraId="1F30A154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14:paraId="27A9D528" w14:textId="77777777" w:rsidR="00612752" w:rsidRDefault="00866B2D" w:rsidP="00866B2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Mensaje de Salida. Se compone de un Header con el estado del reporte (</w:t>
                        </w:r>
                        <w:proofErr w:type="gramStart"/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E:Exitosa</w:t>
                        </w:r>
                        <w:proofErr w:type="gramEnd"/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 o F:Fallida) y con el identificador del reporte (identificador único que permite la posterior consulta del reporte) y de un Payload un archivo de texto con el listado con el número de línea de los eventos y las excepciones presentadas para cada uno de los mismos (Se mostrarán solo los primeros 1000 errores presentados). </w:t>
                        </w:r>
                      </w:p>
                      <w:p w14:paraId="39631781" w14:textId="77777777" w:rsidR="00866B2D" w:rsidRDefault="00866B2D" w:rsidP="00866B2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1AA5C4E3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12752" w14:paraId="67E37BFB" w14:textId="77777777">
              <w:tc>
                <w:tcPr>
                  <w:tcW w:w="4900" w:type="pct"/>
                </w:tcPr>
                <w:p w14:paraId="75CF1B78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14:paraId="255DB43F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15" w:name="Link1B"/>
                  <w:bookmarkEnd w:id="15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ReporteSSPD</w:t>
                  </w:r>
                </w:p>
                <w:p w14:paraId="16D88CDC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Operación que permite enviar el reporte </w:t>
                  </w:r>
                  <w:proofErr w:type="gramStart"/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mensual  de</w:t>
                  </w:r>
                  <w:proofErr w:type="gramEnd"/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 radicados SSPD.  Valida que quien reporta la información es la SSPD, que el reporte se está realizando para el mes anterior y dentro de los primeros </w:t>
                  </w:r>
                  <w:r w:rsidR="006B17F1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cuatro</w:t>
                  </w: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 días hábiles del mes.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52"/>
                    <w:gridCol w:w="6768"/>
                  </w:tblGrid>
                  <w:tr w:rsidR="001614BF" w14:paraId="797A5994" w14:textId="77777777">
                    <w:tc>
                      <w:tcPr>
                        <w:tcW w:w="490" w:type="pct"/>
                        <w:hideMark/>
                      </w:tcPr>
                      <w:p w14:paraId="0CA0A1B3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lastRenderedPageBreak/>
                          <w:t>pattern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09681856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http://www.w3.org/ns/wsdl/in-out</w:t>
                        </w:r>
                      </w:p>
                    </w:tc>
                  </w:tr>
                  <w:tr w:rsidR="001614BF" w14:paraId="2F8A9F42" w14:textId="77777777">
                    <w:tc>
                      <w:tcPr>
                        <w:tcW w:w="490" w:type="pct"/>
                        <w:hideMark/>
                      </w:tcPr>
                      <w:p w14:paraId="65CB87C3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input</w:t>
                        </w:r>
                      </w:p>
                    </w:tc>
                    <w:tc>
                      <w:tcPr>
                        <w:tcW w:w="4410" w:type="pct"/>
                      </w:tcPr>
                      <w:p w14:paraId="4C242D90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In</w:t>
                        </w:r>
                      </w:p>
                      <w:p w14:paraId="22F4D278" w14:textId="77777777" w:rsidR="00612752" w:rsidRDefault="0022184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32" w:anchor="Link11" w:history="1">
                          <w:r w:rsidR="00612752">
                            <w:rPr>
                              <w:rStyle w:val="Hyperlink"/>
                              <w:rFonts w:ascii="Tahoma" w:hAnsi="Tahoma" w:cs="Tahoma"/>
                              <w:b/>
                              <w:bCs/>
                            </w:rPr>
                            <w:t>tns:ReporteSSPDRequest</w:t>
                          </w:r>
                        </w:hyperlink>
                      </w:p>
                      <w:p w14:paraId="253B0150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14:paraId="63AE2AFC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Mensaje de Entrada. Se compone de un Header con la fecha de operación y de un Payload </w:t>
                        </w:r>
                        <w:r w:rsidR="006B17F1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que contiene el archivo de texto .csv compreso en .zip </w:t>
                        </w: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contiene el detalle del evento.</w:t>
                        </w:r>
                      </w:p>
                      <w:p w14:paraId="2BB3E5FB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1614BF" w14:paraId="34FFC7E5" w14:textId="77777777">
                    <w:tc>
                      <w:tcPr>
                        <w:tcW w:w="490" w:type="pct"/>
                        <w:hideMark/>
                      </w:tcPr>
                      <w:p w14:paraId="740C6EFB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output</w:t>
                        </w:r>
                      </w:p>
                    </w:tc>
                    <w:tc>
                      <w:tcPr>
                        <w:tcW w:w="4410" w:type="pct"/>
                      </w:tcPr>
                      <w:p w14:paraId="1C0A8261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Out</w:t>
                        </w:r>
                      </w:p>
                      <w:p w14:paraId="5A388BFE" w14:textId="77777777" w:rsidR="00612752" w:rsidRDefault="0022184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33" w:anchor="Link12" w:history="1">
                          <w:r w:rsidR="00612752">
                            <w:rPr>
                              <w:rStyle w:val="Hyperlink"/>
                              <w:rFonts w:ascii="Tahoma" w:hAnsi="Tahoma" w:cs="Tahoma"/>
                              <w:b/>
                              <w:bCs/>
                            </w:rPr>
                            <w:t>tns:ReporteSSPDResponse</w:t>
                          </w:r>
                        </w:hyperlink>
                      </w:p>
                      <w:p w14:paraId="465F776C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14:paraId="57755681" w14:textId="77777777" w:rsidR="00866B2D" w:rsidRDefault="00866B2D" w:rsidP="00866B2D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Mensaje de Salida. Se compone de un Header con el estado del reporte R: Recibido (El reporte se recibió y está en proceso de validación), </w:t>
                        </w:r>
                        <w:proofErr w:type="gramStart"/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F:Fallido</w:t>
                        </w:r>
                        <w:proofErr w:type="gramEnd"/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 (No cumplió con </w:t>
                        </w:r>
                        <w:r w:rsidR="0042151B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alguna</w:t>
                        </w: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 de las validaciones) o E:Exitosa (El reporte fue validado y ), y con el identificador del reporte (identificador único que permite la posterior consulta del reporte) y de un Payload un archivo de texto con el listado de los eventos de las excepciones presentadas. </w:t>
                        </w:r>
                      </w:p>
                      <w:p w14:paraId="4B847EC2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3A479DA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</w:tbl>
          <w:p w14:paraId="1D183995" w14:textId="77777777" w:rsidR="00612752" w:rsidRDefault="00612752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1614BF" w14:paraId="5CA303BA" w14:textId="77777777" w:rsidTr="00612752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0CB0C" w14:textId="77777777" w:rsidR="00612752" w:rsidRDefault="00612752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lastRenderedPageBreak/>
              <w:t xml:space="preserve">faults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7738"/>
            </w:tblGrid>
            <w:tr w:rsidR="00612752" w14:paraId="07A1140F" w14:textId="77777777">
              <w:tc>
                <w:tcPr>
                  <w:tcW w:w="4900" w:type="pct"/>
                </w:tcPr>
                <w:p w14:paraId="411A6EA4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16" w:name="Link1D"/>
                  <w:bookmarkEnd w:id="16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ExcepcionTecnica</w:t>
                  </w:r>
                </w:p>
                <w:p w14:paraId="2E1356FB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14:paraId="36FCA703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ET</w:t>
                  </w:r>
                  <w:proofErr w:type="gramStart"/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001:El</w:t>
                  </w:r>
                  <w:proofErr w:type="gramEnd"/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 servicio no se encuentra disponible, ET002:Se presentaron problemas en la comunicación con el servicio, ET003:La base de datos no se encuentra disponible, ET004:Se presentaron inconsistencias en la ejecución de la transacción, ET005:El mensaje excede el máximo tamaño permitido, ET006:No está autenticado para consumir el servicio, ET007:No está autorizado para consumir el servicio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83"/>
                    <w:gridCol w:w="6737"/>
                  </w:tblGrid>
                  <w:tr w:rsidR="00612752" w14:paraId="69BCDECC" w14:textId="77777777">
                    <w:tc>
                      <w:tcPr>
                        <w:tcW w:w="490" w:type="pct"/>
                        <w:hideMark/>
                      </w:tcPr>
                      <w:p w14:paraId="159FF10A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element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33EEC308" w14:textId="77777777" w:rsidR="00612752" w:rsidRDefault="0022184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34" w:anchor="Link4" w:history="1">
                          <w:r w:rsidR="00612752">
                            <w:rPr>
                              <w:rStyle w:val="Hyperlink"/>
                              <w:rFonts w:ascii="Tahoma" w:hAnsi="Tahoma" w:cs="Tahoma"/>
                              <w:b/>
                              <w:bCs/>
                            </w:rPr>
                            <w:t>tns:Excepcion</w:t>
                          </w:r>
                        </w:hyperlink>
                      </w:p>
                    </w:tc>
                  </w:tr>
                </w:tbl>
                <w:p w14:paraId="0DBC3099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12752" w14:paraId="7067EDE8" w14:textId="77777777">
              <w:tc>
                <w:tcPr>
                  <w:tcW w:w="4900" w:type="pct"/>
                </w:tcPr>
                <w:p w14:paraId="498B38F3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14:paraId="7D149046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17" w:name="Link1F"/>
                  <w:bookmarkEnd w:id="17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ExcepcionNegocio</w:t>
                  </w:r>
                </w:p>
                <w:p w14:paraId="18EFD102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14:paraId="4331EBB4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EN</w:t>
                  </w:r>
                  <w:proofErr w:type="gramStart"/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001:El</w:t>
                  </w:r>
                  <w:proofErr w:type="gramEnd"/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 </w:t>
                  </w:r>
                  <w:r w:rsidR="006B17F1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 archivo</w:t>
                  </w: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 de eventos no cumple con el formato y la estructura establecida, EN002:El reporte de los eventos no se encuentra dentro del plazo regulatorio, </w:t>
                  </w:r>
                  <w:r w:rsidR="00AA2B37" w:rsidRPr="00AA2B37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EN003</w:t>
                  </w: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:El operador de red no se encuentra activo, EN004:El operador de red no se encuentra habilitado para el reporte de eventos. EN005: Se presentaron </w:t>
                  </w:r>
                  <w:proofErr w:type="gramStart"/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inconsistencias </w:t>
                  </w:r>
                  <w:r w:rsidR="00AA2B37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,</w:t>
                  </w:r>
                  <w:proofErr w:type="gramEnd"/>
                  <w:r w:rsidR="00AA2B37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 </w:t>
                  </w:r>
                  <w:r w:rsidR="00AA2B37" w:rsidRPr="00AA2B37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EN006</w:t>
                  </w:r>
                  <w:r w:rsidR="00AA2B37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: </w:t>
                  </w:r>
                  <w:r w:rsidR="00AA2B37" w:rsidRPr="00AA2B37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Autenticación fallida para el Operador de Red dentro del servicio</w:t>
                  </w:r>
                  <w:r w:rsidR="00AA2B37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, </w:t>
                  </w:r>
                  <w:r w:rsidR="00AA2B37" w:rsidRPr="00AA2B37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EN007</w:t>
                  </w:r>
                  <w:r w:rsidR="00AA2B37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: </w:t>
                  </w:r>
                  <w:r w:rsidR="00AA2B37" w:rsidRPr="00AA2B37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No se adjunto el archivo</w:t>
                  </w:r>
                  <w:r w:rsidR="00AA2B37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, </w:t>
                  </w:r>
                  <w:r w:rsidR="00AA2B37" w:rsidRPr="00AA2B37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EN008</w:t>
                  </w:r>
                  <w:r w:rsidR="00AA2B37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: </w:t>
                  </w:r>
                  <w:r w:rsidR="00AA2B37" w:rsidRPr="00AA2B37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Identificador de reporte inválido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83"/>
                    <w:gridCol w:w="6737"/>
                  </w:tblGrid>
                  <w:tr w:rsidR="00612752" w14:paraId="575D39A2" w14:textId="77777777">
                    <w:tc>
                      <w:tcPr>
                        <w:tcW w:w="490" w:type="pct"/>
                        <w:hideMark/>
                      </w:tcPr>
                      <w:p w14:paraId="6D2C3826" w14:textId="77777777" w:rsidR="00612752" w:rsidRDefault="00612752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element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5472E8E3" w14:textId="77777777" w:rsidR="00612752" w:rsidRDefault="0022184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35" w:anchor="Link4" w:history="1">
                          <w:r w:rsidR="00612752">
                            <w:rPr>
                              <w:rStyle w:val="Hyperlink"/>
                              <w:rFonts w:ascii="Tahoma" w:hAnsi="Tahoma" w:cs="Tahoma"/>
                              <w:b/>
                              <w:bCs/>
                            </w:rPr>
                            <w:t>tns:Excepcion</w:t>
                          </w:r>
                        </w:hyperlink>
                      </w:p>
                    </w:tc>
                  </w:tr>
                </w:tbl>
                <w:p w14:paraId="2E78EEA5" w14:textId="77777777" w:rsidR="00612752" w:rsidRDefault="00612752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</w:tbl>
          <w:p w14:paraId="5E1EBF70" w14:textId="77777777" w:rsidR="00612752" w:rsidRDefault="00612752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</w:tbl>
    <w:p w14:paraId="74D2E0D1" w14:textId="77777777" w:rsidR="00C6413E" w:rsidRDefault="00DA69BF" w:rsidP="00F2529C">
      <w:pPr>
        <w:pStyle w:val="Heading2"/>
      </w:pPr>
      <w:bookmarkStart w:id="18" w:name="_Toc9458576"/>
      <w:r>
        <w:t>Consulta</w:t>
      </w:r>
      <w:r w:rsidR="00F2529C">
        <w:t xml:space="preserve"> </w:t>
      </w:r>
      <w:r>
        <w:t>Eventos</w:t>
      </w:r>
      <w:bookmarkEnd w:id="18"/>
    </w:p>
    <w:p w14:paraId="5907A17E" w14:textId="77777777" w:rsidR="00691003" w:rsidRPr="00691003" w:rsidRDefault="00691003" w:rsidP="00691003">
      <w:pPr>
        <w:widowControl w:val="0"/>
        <w:autoSpaceDE w:val="0"/>
        <w:autoSpaceDN w:val="0"/>
        <w:adjustRightInd w:val="0"/>
        <w:spacing w:after="0"/>
        <w:rPr>
          <w:rFonts w:ascii="Consolas" w:hAnsi="Consolas" w:cs="Times New Roman"/>
          <w:sz w:val="24"/>
          <w:szCs w:val="24"/>
          <w:lang w:val="es-CO" w:eastAsia="es-CO"/>
        </w:rPr>
      </w:pPr>
      <w:r>
        <w:rPr>
          <w:rFonts w:ascii="Segoe UI" w:hAnsi="Segoe UI" w:cs="Segoe UI"/>
          <w:color w:val="000000"/>
        </w:rPr>
        <w:t xml:space="preserve">service </w:t>
      </w:r>
      <w:r>
        <w:rPr>
          <w:rFonts w:ascii="Segoe UI" w:hAnsi="Segoe UI" w:cs="Segoe UI"/>
          <w:b/>
          <w:bCs/>
          <w:color w:val="000000"/>
        </w:rPr>
        <w:t>ConsultaEventosService</w:t>
      </w:r>
    </w:p>
    <w:p w14:paraId="14CB4A73" w14:textId="77777777" w:rsidR="00691003" w:rsidRDefault="00691003" w:rsidP="00691003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Tahoma" w:hAnsi="Tahoma" w:cs="Tahoma"/>
          <w:i/>
          <w:iCs/>
          <w:color w:val="000000"/>
          <w:sz w:val="16"/>
          <w:szCs w:val="16"/>
        </w:rPr>
        <w:t>Este servicio permite consultar Información de Eventos en las Redes de los Sistema de Distribución Local (SDL) de los Operadores de Red</w:t>
      </w:r>
    </w:p>
    <w:tbl>
      <w:tblPr>
        <w:tblW w:w="4999" w:type="pct"/>
        <w:tblLook w:val="04A0" w:firstRow="1" w:lastRow="0" w:firstColumn="1" w:lastColumn="0" w:noHBand="0" w:noVBand="1"/>
      </w:tblPr>
      <w:tblGrid>
        <w:gridCol w:w="904"/>
        <w:gridCol w:w="7924"/>
      </w:tblGrid>
      <w:tr w:rsidR="00691003" w14:paraId="18B98EED" w14:textId="77777777" w:rsidTr="00691003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3D1ED" w14:textId="77777777"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diagram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95B20" w14:textId="77777777" w:rsidR="00691003" w:rsidRDefault="001614BF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1614BF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 wp14:anchorId="159ED75C" wp14:editId="33927230">
                  <wp:extent cx="4154579" cy="562202"/>
                  <wp:effectExtent l="0" t="0" r="0" b="9525"/>
                  <wp:docPr id="57" name="Imagen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54579" cy="5622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003" w14:paraId="2B9FBB4D" w14:textId="77777777" w:rsidTr="00691003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CEBB2" w14:textId="77777777"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endpoints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7706"/>
            </w:tblGrid>
            <w:tr w:rsidR="00691003" w14:paraId="76931078" w14:textId="77777777">
              <w:tc>
                <w:tcPr>
                  <w:tcW w:w="4900" w:type="pct"/>
                  <w:hideMark/>
                </w:tcPr>
                <w:p w14:paraId="01DADE17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ConsultaEventosEndpoint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62"/>
                    <w:gridCol w:w="6727"/>
                  </w:tblGrid>
                  <w:tr w:rsidR="00691003" w14:paraId="5190920C" w14:textId="77777777">
                    <w:tc>
                      <w:tcPr>
                        <w:tcW w:w="490" w:type="pct"/>
                        <w:hideMark/>
                      </w:tcPr>
                      <w:p w14:paraId="4486C457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 xml:space="preserve">binding 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012708FD" w14:textId="77777777" w:rsidR="00691003" w:rsidRDefault="0022184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w:anchor="LinkE" w:history="1">
                          <w:r w:rsidR="00691003">
                            <w:rPr>
                              <w:rStyle w:val="Hyperlink"/>
                              <w:rFonts w:ascii="Tahoma" w:hAnsi="Tahoma" w:cs="Tahoma"/>
                              <w:b/>
                              <w:bCs/>
                            </w:rPr>
                            <w:t>tns:ConsultaEventosBinding</w:t>
                          </w:r>
                        </w:hyperlink>
                      </w:p>
                    </w:tc>
                  </w:tr>
                  <w:tr w:rsidR="00691003" w14:paraId="4B1F8027" w14:textId="77777777">
                    <w:tc>
                      <w:tcPr>
                        <w:tcW w:w="490" w:type="pct"/>
                        <w:hideMark/>
                      </w:tcPr>
                      <w:p w14:paraId="323FC2C8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 xml:space="preserve">address 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53205197" w14:textId="77777777" w:rsidR="00691003" w:rsidRDefault="00221847" w:rsidP="0042151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</w:pPr>
                        <w:hyperlink r:id="rId37" w:history="1">
                          <w:r w:rsidR="001614BF" w:rsidRPr="007824C3">
                            <w:rPr>
                              <w:rStyle w:val="Hyperlink"/>
                              <w:rFonts w:ascii="Tahoma" w:hAnsi="Tahoma" w:cs="Tahoma"/>
                              <w:sz w:val="16"/>
                              <w:szCs w:val="16"/>
                            </w:rPr>
                            <w:t>https://serviciosxm.xm.com.co/ConsultaEventos</w:t>
                          </w:r>
                        </w:hyperlink>
                        <w:r w:rsidR="001614BF"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 xml:space="preserve"> (Producción)</w:t>
                        </w:r>
                      </w:p>
                      <w:p w14:paraId="19E6ED04" w14:textId="77777777" w:rsidR="001614BF" w:rsidRDefault="00221847" w:rsidP="001614BF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38" w:history="1">
                          <w:r w:rsidR="001614BF" w:rsidRPr="007824C3">
                            <w:rPr>
                              <w:rStyle w:val="Hyperlink"/>
                              <w:rFonts w:ascii="Tahoma" w:hAnsi="Tahoma" w:cs="Tahoma"/>
                              <w:sz w:val="16"/>
                              <w:szCs w:val="16"/>
                            </w:rPr>
                            <w:t>https://serviciosxmcal.xm.com.co/ConsultaEventos</w:t>
                          </w:r>
                        </w:hyperlink>
                        <w:r w:rsidR="001614BF"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 xml:space="preserve"> (Pruebas)</w:t>
                        </w:r>
                      </w:p>
                    </w:tc>
                  </w:tr>
                </w:tbl>
                <w:p w14:paraId="12843FDF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</w:tbl>
          <w:p w14:paraId="02EBD039" w14:textId="77777777" w:rsidR="00691003" w:rsidRDefault="00691003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</w:tbl>
    <w:p w14:paraId="29E15357" w14:textId="77777777" w:rsidR="0042151B" w:rsidRDefault="0042151B" w:rsidP="00691003">
      <w:pPr>
        <w:widowControl w:val="0"/>
        <w:autoSpaceDE w:val="0"/>
        <w:autoSpaceDN w:val="0"/>
        <w:adjustRightInd w:val="0"/>
        <w:spacing w:after="0"/>
        <w:rPr>
          <w:rFonts w:ascii="Segoe UI" w:hAnsi="Segoe UI" w:cs="Segoe UI"/>
          <w:color w:val="000000"/>
        </w:rPr>
      </w:pPr>
      <w:bookmarkStart w:id="19" w:name="LinkE"/>
      <w:bookmarkEnd w:id="19"/>
    </w:p>
    <w:p w14:paraId="4446FD55" w14:textId="77777777" w:rsidR="00691003" w:rsidRDefault="00691003" w:rsidP="00691003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binding </w:t>
      </w:r>
      <w:r>
        <w:rPr>
          <w:rFonts w:ascii="Segoe UI" w:hAnsi="Segoe UI" w:cs="Segoe UI"/>
          <w:b/>
          <w:bCs/>
          <w:color w:val="000000"/>
        </w:rPr>
        <w:t>ConsultaEventosBinding</w:t>
      </w:r>
    </w:p>
    <w:tbl>
      <w:tblPr>
        <w:tblW w:w="4999" w:type="pct"/>
        <w:tblLook w:val="04A0" w:firstRow="1" w:lastRow="0" w:firstColumn="1" w:lastColumn="0" w:noHBand="0" w:noVBand="1"/>
      </w:tblPr>
      <w:tblGrid>
        <w:gridCol w:w="1046"/>
        <w:gridCol w:w="7782"/>
      </w:tblGrid>
      <w:tr w:rsidR="00691003" w14:paraId="5E84AC7E" w14:textId="77777777" w:rsidTr="00691003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7FB7" w14:textId="77777777"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diagram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D8785" w14:textId="77777777" w:rsidR="00691003" w:rsidRDefault="00A2494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A24946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 wp14:anchorId="40C81365" wp14:editId="38AB8CA9">
                  <wp:extent cx="3725781" cy="1133933"/>
                  <wp:effectExtent l="0" t="0" r="8255" b="9525"/>
                  <wp:docPr id="59" name="Imagen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25781" cy="11339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003" w14:paraId="37E2F2C1" w14:textId="77777777" w:rsidTr="00691003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A39F0" w14:textId="77777777"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D6FB3" w14:textId="77777777"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http://www.w3.org/ns/wsdl/soap</w:t>
            </w:r>
          </w:p>
        </w:tc>
      </w:tr>
      <w:tr w:rsidR="00691003" w14:paraId="5050D774" w14:textId="77777777" w:rsidTr="00691003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7AFF4" w14:textId="77777777"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>interface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5F550" w14:textId="77777777" w:rsidR="00691003" w:rsidRDefault="00221847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hyperlink w:anchor="Link26" w:history="1">
              <w:r w:rsidR="00691003">
                <w:rPr>
                  <w:rStyle w:val="Hyperlink"/>
                  <w:rFonts w:ascii="Tahoma" w:hAnsi="Tahoma" w:cs="Tahoma"/>
                  <w:b/>
                  <w:bCs/>
                </w:rPr>
                <w:t>tns:ConsultaEventosInterface</w:t>
              </w:r>
            </w:hyperlink>
          </w:p>
        </w:tc>
      </w:tr>
      <w:tr w:rsidR="00691003" w14:paraId="0FAA4CE1" w14:textId="77777777" w:rsidTr="00691003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64B5E" w14:textId="77777777"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extensibility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1293"/>
              <w:gridCol w:w="6271"/>
            </w:tblGrid>
            <w:tr w:rsidR="00691003" w14:paraId="29CD7713" w14:textId="77777777">
              <w:tc>
                <w:tcPr>
                  <w:tcW w:w="490" w:type="pct"/>
                  <w:hideMark/>
                </w:tcPr>
                <w:p w14:paraId="176620E7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before="30" w:after="3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color w:val="808080"/>
                      <w:sz w:val="16"/>
                      <w:szCs w:val="16"/>
                    </w:rPr>
                    <w:t>wsoap:protocol</w:t>
                  </w:r>
                </w:p>
              </w:tc>
              <w:tc>
                <w:tcPr>
                  <w:tcW w:w="4410" w:type="pct"/>
                  <w:hideMark/>
                </w:tcPr>
                <w:p w14:paraId="440909E5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before="30" w:after="3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color w:val="000000"/>
                      <w:sz w:val="16"/>
                      <w:szCs w:val="16"/>
                    </w:rPr>
                    <w:t>http://www.w3.org/2003/05/soap/bindings/HTTP/</w:t>
                  </w:r>
                </w:p>
              </w:tc>
            </w:tr>
          </w:tbl>
          <w:p w14:paraId="4A5DE86C" w14:textId="77777777" w:rsidR="00691003" w:rsidRDefault="00691003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691003" w14:paraId="669A7D73" w14:textId="77777777" w:rsidTr="00691003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41ED2" w14:textId="77777777"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operations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7564"/>
            </w:tblGrid>
            <w:tr w:rsidR="00691003" w14:paraId="36A5483B" w14:textId="77777777">
              <w:tc>
                <w:tcPr>
                  <w:tcW w:w="4900" w:type="pct"/>
                  <w:hideMark/>
                </w:tcPr>
                <w:bookmarkStart w:id="20" w:name="LinkF"/>
                <w:bookmarkEnd w:id="20"/>
                <w:p w14:paraId="1D2F11EB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begin"/>
                  </w:r>
                  <w:r w:rsidR="003F1997">
                    <w:rPr>
                      <w:rFonts w:ascii="Tahoma" w:hAnsi="Tahoma" w:cs="Tahoma"/>
                      <w:b/>
                      <w:bCs/>
                      <w:color w:val="000000"/>
                    </w:rPr>
                    <w:instrText>HYPERLINK  \l "Link10"</w:instrTex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separate"/>
                  </w:r>
                  <w:r>
                    <w:rPr>
                      <w:rStyle w:val="Hyperlink"/>
                      <w:rFonts w:ascii="Tahoma" w:hAnsi="Tahoma" w:cs="Tahoma"/>
                      <w:b/>
                      <w:bCs/>
                    </w:rPr>
                    <w:t>tns:ConsultaDiario</w: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end"/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1030"/>
                    <w:gridCol w:w="6317"/>
                  </w:tblGrid>
                  <w:tr w:rsidR="00691003" w14:paraId="091E54D6" w14:textId="77777777">
                    <w:tc>
                      <w:tcPr>
                        <w:tcW w:w="490" w:type="pct"/>
                        <w:hideMark/>
                      </w:tcPr>
                      <w:p w14:paraId="31CF1D9E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wsoap:mep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71B0078B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http://www.w3.org/2003/05/soap/mep/request-response/</w:t>
                        </w:r>
                      </w:p>
                    </w:tc>
                  </w:tr>
                  <w:tr w:rsidR="00691003" w14:paraId="016558A1" w14:textId="77777777">
                    <w:tc>
                      <w:tcPr>
                        <w:tcW w:w="490" w:type="pct"/>
                        <w:hideMark/>
                      </w:tcPr>
                      <w:p w14:paraId="6BA95A99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input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5B059D03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In</w:t>
                        </w:r>
                      </w:p>
                    </w:tc>
                  </w:tr>
                  <w:tr w:rsidR="00691003" w14:paraId="7A2F2C0C" w14:textId="77777777">
                    <w:tc>
                      <w:tcPr>
                        <w:tcW w:w="490" w:type="pct"/>
                        <w:hideMark/>
                      </w:tcPr>
                      <w:p w14:paraId="2805D87B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output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034E9ECF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Out</w:t>
                        </w:r>
                      </w:p>
                    </w:tc>
                  </w:tr>
                </w:tbl>
                <w:p w14:paraId="7EB9BD6F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91003" w14:paraId="1ADDA172" w14:textId="77777777">
              <w:tc>
                <w:tcPr>
                  <w:tcW w:w="4900" w:type="pct"/>
                </w:tcPr>
                <w:p w14:paraId="7DD0D17A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bookmarkStart w:id="21" w:name="Link11"/>
                <w:bookmarkEnd w:id="21"/>
                <w:p w14:paraId="4F01318D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begin"/>
                  </w:r>
                  <w:r w:rsidR="00D57639">
                    <w:rPr>
                      <w:rFonts w:ascii="Tahoma" w:hAnsi="Tahoma" w:cs="Tahoma"/>
                      <w:b/>
                      <w:bCs/>
                      <w:color w:val="000000"/>
                    </w:rPr>
                    <w:instrText>HYPERLINK  \l "Link12"</w:instrTex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separate"/>
                  </w:r>
                  <w:r>
                    <w:rPr>
                      <w:rStyle w:val="Hyperlink"/>
                      <w:rFonts w:ascii="Tahoma" w:hAnsi="Tahoma" w:cs="Tahoma"/>
                      <w:b/>
                      <w:bCs/>
                    </w:rPr>
                    <w:t>tns:ConsultaSSPD</w:t>
                  </w:r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fldChar w:fldCharType="end"/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35"/>
                    <w:gridCol w:w="6612"/>
                  </w:tblGrid>
                  <w:tr w:rsidR="00691003" w14:paraId="66363066" w14:textId="77777777">
                    <w:tc>
                      <w:tcPr>
                        <w:tcW w:w="490" w:type="pct"/>
                        <w:hideMark/>
                      </w:tcPr>
                      <w:p w14:paraId="7BD6CE5A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input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7AB7549E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In</w:t>
                        </w:r>
                      </w:p>
                    </w:tc>
                  </w:tr>
                  <w:tr w:rsidR="00691003" w14:paraId="7F6BEA40" w14:textId="77777777">
                    <w:tc>
                      <w:tcPr>
                        <w:tcW w:w="490" w:type="pct"/>
                        <w:hideMark/>
                      </w:tcPr>
                      <w:p w14:paraId="47EBB4C3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output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38827269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Out</w:t>
                        </w:r>
                      </w:p>
                    </w:tc>
                  </w:tr>
                </w:tbl>
                <w:p w14:paraId="6A069DB9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91003" w14:paraId="01850868" w14:textId="77777777">
              <w:tc>
                <w:tcPr>
                  <w:tcW w:w="4900" w:type="pct"/>
                </w:tcPr>
                <w:p w14:paraId="438740B8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14:paraId="36CAB66D" w14:textId="77777777" w:rsidR="00691003" w:rsidRDefault="00221847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hyperlink w:anchor="Link20" w:history="1">
                    <w:r w:rsidR="00691003">
                      <w:rPr>
                        <w:rStyle w:val="Hyperlink"/>
                        <w:rFonts w:ascii="Tahoma" w:hAnsi="Tahoma" w:cs="Tahoma"/>
                        <w:b/>
                        <w:bCs/>
                      </w:rPr>
                      <w:t>tns:ConsultaMensual</w:t>
                    </w:r>
                  </w:hyperlink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35"/>
                    <w:gridCol w:w="6612"/>
                  </w:tblGrid>
                  <w:tr w:rsidR="00691003" w14:paraId="74090D60" w14:textId="77777777">
                    <w:tc>
                      <w:tcPr>
                        <w:tcW w:w="490" w:type="pct"/>
                        <w:hideMark/>
                      </w:tcPr>
                      <w:p w14:paraId="19C53670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input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3DC61B10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In</w:t>
                        </w:r>
                      </w:p>
                    </w:tc>
                  </w:tr>
                  <w:tr w:rsidR="00691003" w14:paraId="5D638949" w14:textId="77777777">
                    <w:tc>
                      <w:tcPr>
                        <w:tcW w:w="490" w:type="pct"/>
                        <w:hideMark/>
                      </w:tcPr>
                      <w:p w14:paraId="1A53108A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output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7FAE50ED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Out</w:t>
                        </w:r>
                      </w:p>
                    </w:tc>
                  </w:tr>
                </w:tbl>
                <w:p w14:paraId="4E9692A8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91003" w14:paraId="5498A194" w14:textId="77777777">
              <w:tc>
                <w:tcPr>
                  <w:tcW w:w="4900" w:type="pct"/>
                </w:tcPr>
                <w:p w14:paraId="67A03B4C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14:paraId="090FB153" w14:textId="77777777" w:rsidR="00691003" w:rsidRDefault="00221847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hyperlink w:anchor="Link21" w:history="1">
                    <w:r w:rsidR="00691003">
                      <w:rPr>
                        <w:rStyle w:val="Hyperlink"/>
                        <w:rFonts w:ascii="Tahoma" w:hAnsi="Tahoma" w:cs="Tahoma"/>
                        <w:b/>
                        <w:bCs/>
                      </w:rPr>
                      <w:t>tns:ConsultaAltoImpacto</w:t>
                    </w:r>
                  </w:hyperlink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35"/>
                    <w:gridCol w:w="6612"/>
                  </w:tblGrid>
                  <w:tr w:rsidR="00691003" w14:paraId="0774184D" w14:textId="77777777">
                    <w:tc>
                      <w:tcPr>
                        <w:tcW w:w="490" w:type="pct"/>
                        <w:hideMark/>
                      </w:tcPr>
                      <w:p w14:paraId="3A126C82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input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6FD98945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In</w:t>
                        </w:r>
                      </w:p>
                    </w:tc>
                  </w:tr>
                  <w:tr w:rsidR="00691003" w14:paraId="6826E9FB" w14:textId="77777777">
                    <w:tc>
                      <w:tcPr>
                        <w:tcW w:w="490" w:type="pct"/>
                        <w:hideMark/>
                      </w:tcPr>
                      <w:p w14:paraId="0BD4FBBF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output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04CA8397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Out</w:t>
                        </w:r>
                      </w:p>
                    </w:tc>
                  </w:tr>
                </w:tbl>
                <w:p w14:paraId="37EB2FE1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</w:tbl>
          <w:p w14:paraId="7E7B989B" w14:textId="77777777" w:rsidR="00691003" w:rsidRDefault="00691003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691003" w14:paraId="22610C38" w14:textId="77777777" w:rsidTr="00691003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B8A74" w14:textId="77777777"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faults 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7564"/>
            </w:tblGrid>
            <w:tr w:rsidR="00691003" w14:paraId="566CF7A7" w14:textId="77777777">
              <w:tc>
                <w:tcPr>
                  <w:tcW w:w="4900" w:type="pct"/>
                  <w:hideMark/>
                </w:tcPr>
                <w:p w14:paraId="4E8B70A3" w14:textId="77777777" w:rsidR="00691003" w:rsidRDefault="00221847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hyperlink w:anchor="Link24" w:history="1">
                    <w:r w:rsidR="00691003">
                      <w:rPr>
                        <w:rStyle w:val="Hyperlink"/>
                        <w:rFonts w:ascii="Tahoma" w:hAnsi="Tahoma" w:cs="Tahoma"/>
                        <w:b/>
                        <w:bCs/>
                      </w:rPr>
                      <w:t>tns:ExcepcionTecnica</w:t>
                    </w:r>
                  </w:hyperlink>
                </w:p>
              </w:tc>
            </w:tr>
            <w:tr w:rsidR="00691003" w14:paraId="0A3D8080" w14:textId="77777777">
              <w:tc>
                <w:tcPr>
                  <w:tcW w:w="4900" w:type="pct"/>
                </w:tcPr>
                <w:p w14:paraId="2D65A4BA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14:paraId="2F6D2BFE" w14:textId="77777777" w:rsidR="00691003" w:rsidRDefault="00221847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hyperlink w:anchor="Link25" w:history="1">
                    <w:r w:rsidR="00691003">
                      <w:rPr>
                        <w:rStyle w:val="Hyperlink"/>
                        <w:rFonts w:ascii="Tahoma" w:hAnsi="Tahoma" w:cs="Tahoma"/>
                        <w:b/>
                        <w:bCs/>
                      </w:rPr>
                      <w:t>tns:ExcepcionNegocio</w:t>
                    </w:r>
                  </w:hyperlink>
                </w:p>
              </w:tc>
            </w:tr>
          </w:tbl>
          <w:p w14:paraId="74775E14" w14:textId="77777777" w:rsidR="00691003" w:rsidRDefault="00691003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</w:tbl>
    <w:p w14:paraId="001E8A01" w14:textId="77777777" w:rsidR="00691003" w:rsidRPr="00691003" w:rsidRDefault="00691003" w:rsidP="00691003">
      <w:pPr>
        <w:widowControl w:val="0"/>
        <w:autoSpaceDE w:val="0"/>
        <w:autoSpaceDN w:val="0"/>
        <w:adjustRightInd w:val="0"/>
        <w:spacing w:after="0"/>
        <w:rPr>
          <w:rFonts w:ascii="Consolas" w:hAnsi="Consolas" w:cs="Times New Roman"/>
          <w:sz w:val="24"/>
          <w:szCs w:val="24"/>
        </w:rPr>
      </w:pPr>
    </w:p>
    <w:p w14:paraId="2EA0EAAF" w14:textId="77777777" w:rsidR="00691003" w:rsidRDefault="00691003" w:rsidP="00691003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bookmarkStart w:id="22" w:name="Link26"/>
      <w:bookmarkEnd w:id="22"/>
      <w:r>
        <w:rPr>
          <w:rFonts w:ascii="Segoe UI" w:hAnsi="Segoe UI" w:cs="Segoe UI"/>
          <w:color w:val="000000"/>
        </w:rPr>
        <w:t xml:space="preserve">interface </w:t>
      </w:r>
      <w:r>
        <w:rPr>
          <w:rFonts w:ascii="Segoe UI" w:hAnsi="Segoe UI" w:cs="Segoe UI"/>
          <w:b/>
          <w:bCs/>
          <w:color w:val="000000"/>
        </w:rPr>
        <w:t>ConsultaEventosInterface</w:t>
      </w:r>
    </w:p>
    <w:p w14:paraId="6E57F664" w14:textId="77777777" w:rsidR="00691003" w:rsidRDefault="00691003" w:rsidP="00691003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</w:p>
    <w:p w14:paraId="3F94591B" w14:textId="77777777" w:rsidR="00691003" w:rsidRDefault="00691003" w:rsidP="00691003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Tahoma" w:hAnsi="Tahoma" w:cs="Tahoma"/>
          <w:i/>
          <w:iCs/>
          <w:color w:val="000000"/>
          <w:sz w:val="16"/>
          <w:szCs w:val="16"/>
        </w:rPr>
        <w:t>Esta interface permite consultar Información de Eventos en las Redes de los Sistema de Distribución Local (SDL) de los Operadores de Red</w:t>
      </w:r>
    </w:p>
    <w:tbl>
      <w:tblPr>
        <w:tblW w:w="5000" w:type="pct"/>
        <w:tblInd w:w="-116" w:type="dxa"/>
        <w:tblLook w:val="04A0" w:firstRow="1" w:lastRow="0" w:firstColumn="1" w:lastColumn="0" w:noHBand="0" w:noVBand="1"/>
      </w:tblPr>
      <w:tblGrid>
        <w:gridCol w:w="955"/>
        <w:gridCol w:w="7875"/>
      </w:tblGrid>
      <w:tr w:rsidR="00691003" w14:paraId="3A3B4C68" w14:textId="77777777" w:rsidTr="003573C5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B4789" w14:textId="77777777"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lastRenderedPageBreak/>
              <w:t xml:space="preserve">diagram </w:t>
            </w:r>
          </w:p>
        </w:tc>
        <w:tc>
          <w:tcPr>
            <w:tcW w:w="4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42DBB" w14:textId="77777777" w:rsidR="00691003" w:rsidRDefault="00A2494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1614BF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 wp14:anchorId="1B56B3A1" wp14:editId="6835F1BD">
                  <wp:extent cx="4686300" cy="3510526"/>
                  <wp:effectExtent l="0" t="0" r="0" b="0"/>
                  <wp:docPr id="58" name="Imagen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90293" cy="35135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1003" w14:paraId="019801D3" w14:textId="77777777" w:rsidTr="003573C5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EF3B9" w14:textId="77777777"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t xml:space="preserve">operations </w:t>
            </w:r>
          </w:p>
        </w:tc>
        <w:tc>
          <w:tcPr>
            <w:tcW w:w="4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7657"/>
            </w:tblGrid>
            <w:tr w:rsidR="00691003" w14:paraId="72855278" w14:textId="77777777">
              <w:tc>
                <w:tcPr>
                  <w:tcW w:w="4900" w:type="pct"/>
                </w:tcPr>
                <w:p w14:paraId="5D08ADB0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23" w:name="Link10"/>
                  <w:bookmarkEnd w:id="23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ConsultaDiario</w:t>
                  </w:r>
                </w:p>
                <w:p w14:paraId="30FC1C98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Operación que permite consultar reporte diario de eventos 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44"/>
                    <w:gridCol w:w="6696"/>
                  </w:tblGrid>
                  <w:tr w:rsidR="00691003" w14:paraId="37D71C0D" w14:textId="77777777">
                    <w:tc>
                      <w:tcPr>
                        <w:tcW w:w="490" w:type="pct"/>
                        <w:hideMark/>
                      </w:tcPr>
                      <w:p w14:paraId="52E1BD06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pattern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391D65CC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http://www.w3.org/ns/wsdl/in-out</w:t>
                        </w:r>
                      </w:p>
                    </w:tc>
                  </w:tr>
                  <w:tr w:rsidR="00691003" w14:paraId="30486F43" w14:textId="77777777">
                    <w:tc>
                      <w:tcPr>
                        <w:tcW w:w="490" w:type="pct"/>
                        <w:hideMark/>
                      </w:tcPr>
                      <w:p w14:paraId="525BE980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input</w:t>
                        </w:r>
                      </w:p>
                    </w:tc>
                    <w:tc>
                      <w:tcPr>
                        <w:tcW w:w="4410" w:type="pct"/>
                      </w:tcPr>
                      <w:p w14:paraId="2B19B7FB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In</w:t>
                        </w:r>
                      </w:p>
                      <w:p w14:paraId="14B3E1EA" w14:textId="77777777" w:rsidR="00691003" w:rsidRDefault="0022184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41" w:anchor="LinkA" w:history="1">
                          <w:r w:rsidR="00691003">
                            <w:rPr>
                              <w:rStyle w:val="Hyperlink"/>
                              <w:rFonts w:ascii="Tahoma" w:hAnsi="Tahoma" w:cs="Tahoma"/>
                              <w:b/>
                              <w:bCs/>
                            </w:rPr>
                            <w:t>tns:ConsultaRequest</w:t>
                          </w:r>
                        </w:hyperlink>
                      </w:p>
                      <w:p w14:paraId="53EE9DA8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14:paraId="04231319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Mensaje de Entrada. Contiene el agente y el identificador del reporte que se desea consultar.</w:t>
                        </w:r>
                      </w:p>
                      <w:p w14:paraId="50A04A1F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91003" w14:paraId="4ADC4D4D" w14:textId="77777777">
                    <w:tc>
                      <w:tcPr>
                        <w:tcW w:w="490" w:type="pct"/>
                        <w:hideMark/>
                      </w:tcPr>
                      <w:p w14:paraId="65E13BAC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output</w:t>
                        </w:r>
                      </w:p>
                    </w:tc>
                    <w:tc>
                      <w:tcPr>
                        <w:tcW w:w="4410" w:type="pct"/>
                      </w:tcPr>
                      <w:p w14:paraId="0CBB29A0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Out</w:t>
                        </w:r>
                      </w:p>
                      <w:p w14:paraId="0338A76F" w14:textId="77777777" w:rsidR="00691003" w:rsidRDefault="0022184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42" w:anchor="Link8" w:history="1">
                          <w:r w:rsidR="00691003">
                            <w:rPr>
                              <w:rStyle w:val="Hyperlink"/>
                              <w:rFonts w:ascii="Tahoma" w:hAnsi="Tahoma" w:cs="Tahoma"/>
                              <w:b/>
                              <w:bCs/>
                            </w:rPr>
                            <w:t>tns:ConsultaDiarioResponse</w:t>
                          </w:r>
                        </w:hyperlink>
                      </w:p>
                      <w:p w14:paraId="2F7C0BAA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14:paraId="44D85765" w14:textId="77777777" w:rsidR="0042151B" w:rsidRDefault="0042151B" w:rsidP="0042151B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Mensaje de Salida. Se compone de un Header con el estado del reporte R: Recibido (El reporte se recibió y está en proceso de validación), </w:t>
                        </w:r>
                        <w:proofErr w:type="gramStart"/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F:Fallido</w:t>
                        </w:r>
                        <w:proofErr w:type="gramEnd"/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 (No cumplió con alguna de las validaciones) o E:Exitosa (El reporte fue validado y ), y con el identificador del reporte (identificador único que permite la posterior consulta del reporte) y de un Payload un archivo de texto con el listado de los eventos de las excepciones presentadas. </w:t>
                        </w:r>
                      </w:p>
                      <w:p w14:paraId="3A9D97FB" w14:textId="77777777" w:rsidR="00691003" w:rsidRDefault="00691003" w:rsidP="006B2F5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008E6A01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91003" w14:paraId="68A881FD" w14:textId="77777777">
              <w:tc>
                <w:tcPr>
                  <w:tcW w:w="4900" w:type="pct"/>
                </w:tcPr>
                <w:p w14:paraId="7FB9C8F1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14:paraId="155EBAF7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24" w:name="Link12"/>
                  <w:bookmarkEnd w:id="24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ConsultaSSPD</w:t>
                  </w:r>
                </w:p>
                <w:p w14:paraId="6E37617B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14:paraId="5DA39E06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Operación que permite consultar reporte </w:t>
                  </w:r>
                  <w:proofErr w:type="gramStart"/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mensual  de</w:t>
                  </w:r>
                  <w:proofErr w:type="gramEnd"/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 radicados SSPD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44"/>
                    <w:gridCol w:w="6696"/>
                  </w:tblGrid>
                  <w:tr w:rsidR="00691003" w14:paraId="5328CD4D" w14:textId="77777777">
                    <w:tc>
                      <w:tcPr>
                        <w:tcW w:w="490" w:type="pct"/>
                        <w:hideMark/>
                      </w:tcPr>
                      <w:p w14:paraId="68F22D36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pattern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2DBD5313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http://www.w3.org/ns/wsdl/in-out</w:t>
                        </w:r>
                      </w:p>
                    </w:tc>
                  </w:tr>
                  <w:tr w:rsidR="00691003" w14:paraId="6EEA2B29" w14:textId="77777777">
                    <w:tc>
                      <w:tcPr>
                        <w:tcW w:w="490" w:type="pct"/>
                        <w:hideMark/>
                      </w:tcPr>
                      <w:p w14:paraId="5F58F529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input</w:t>
                        </w:r>
                      </w:p>
                    </w:tc>
                    <w:tc>
                      <w:tcPr>
                        <w:tcW w:w="4410" w:type="pct"/>
                      </w:tcPr>
                      <w:p w14:paraId="72C21F33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In</w:t>
                        </w:r>
                      </w:p>
                      <w:p w14:paraId="1C33EAA8" w14:textId="77777777" w:rsidR="00691003" w:rsidRDefault="0022184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43" w:anchor="LinkA" w:history="1">
                          <w:r w:rsidR="00691003">
                            <w:rPr>
                              <w:rStyle w:val="Hyperlink"/>
                              <w:rFonts w:ascii="Tahoma" w:hAnsi="Tahoma" w:cs="Tahoma"/>
                              <w:b/>
                              <w:bCs/>
                            </w:rPr>
                            <w:t>tns:ConsultaRequest</w:t>
                          </w:r>
                        </w:hyperlink>
                      </w:p>
                      <w:p w14:paraId="0EBDDDB7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14:paraId="24EF6F2D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Mensaje de Entrada. Contiene el el identificador del reporte que se desea consultar.</w:t>
                        </w:r>
                      </w:p>
                      <w:p w14:paraId="1088E5F2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91003" w14:paraId="3E16D718" w14:textId="77777777">
                    <w:tc>
                      <w:tcPr>
                        <w:tcW w:w="490" w:type="pct"/>
                        <w:hideMark/>
                      </w:tcPr>
                      <w:p w14:paraId="2886B137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lastRenderedPageBreak/>
                          <w:t>output</w:t>
                        </w:r>
                      </w:p>
                    </w:tc>
                    <w:tc>
                      <w:tcPr>
                        <w:tcW w:w="4410" w:type="pct"/>
                      </w:tcPr>
                      <w:p w14:paraId="5249656B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Out</w:t>
                        </w:r>
                      </w:p>
                      <w:p w14:paraId="64C49CED" w14:textId="77777777" w:rsidR="00691003" w:rsidRDefault="0022184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44" w:anchor="LinkC" w:history="1">
                          <w:r w:rsidR="00691003">
                            <w:rPr>
                              <w:rStyle w:val="Hyperlink"/>
                              <w:rFonts w:ascii="Tahoma" w:hAnsi="Tahoma" w:cs="Tahoma"/>
                              <w:b/>
                              <w:bCs/>
                            </w:rPr>
                            <w:t>tns:ConsultaSSPDResponse</w:t>
                          </w:r>
                        </w:hyperlink>
                      </w:p>
                      <w:p w14:paraId="65C50EE1" w14:textId="77777777" w:rsidR="00910338" w:rsidRDefault="00910338" w:rsidP="006B2F5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</w:pPr>
                      </w:p>
                      <w:p w14:paraId="53D8C553" w14:textId="77777777" w:rsidR="00691003" w:rsidRDefault="00691003" w:rsidP="006B2F5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Mensaje de Salida. Se compone de un Header con el estado del reporte (E:Exitosa o F:Fallida) y con el identificador del reporte (identificador único que permite la consulta del reporte) y de un Payload </w:t>
                        </w:r>
                        <w:r w:rsidR="006B2F54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con un archivo de texto con el listado de los eventos de las excepciones en el caso de que se hayan presentado</w:t>
                        </w: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.</w:t>
                        </w:r>
                      </w:p>
                    </w:tc>
                  </w:tr>
                </w:tbl>
                <w:p w14:paraId="0D469AAC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91003" w14:paraId="1452E6E8" w14:textId="77777777">
              <w:tc>
                <w:tcPr>
                  <w:tcW w:w="4900" w:type="pct"/>
                </w:tcPr>
                <w:p w14:paraId="238FA805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14:paraId="592D8AE0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25" w:name="Link20"/>
                  <w:bookmarkEnd w:id="25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ConsultaMensual</w:t>
                  </w:r>
                </w:p>
                <w:p w14:paraId="4335A305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14:paraId="7BBBC304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Operación que permite consultar reporte mensual de eventos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44"/>
                    <w:gridCol w:w="6696"/>
                  </w:tblGrid>
                  <w:tr w:rsidR="00691003" w14:paraId="7E128A0D" w14:textId="77777777">
                    <w:tc>
                      <w:tcPr>
                        <w:tcW w:w="490" w:type="pct"/>
                        <w:hideMark/>
                      </w:tcPr>
                      <w:p w14:paraId="6D35663D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pattern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34A020AE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http://www.w3.org/ns/wsdl/in-out</w:t>
                        </w:r>
                      </w:p>
                    </w:tc>
                  </w:tr>
                  <w:tr w:rsidR="00691003" w14:paraId="5CD6435C" w14:textId="77777777">
                    <w:tc>
                      <w:tcPr>
                        <w:tcW w:w="490" w:type="pct"/>
                        <w:hideMark/>
                      </w:tcPr>
                      <w:p w14:paraId="28470292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input</w:t>
                        </w:r>
                      </w:p>
                    </w:tc>
                    <w:tc>
                      <w:tcPr>
                        <w:tcW w:w="4410" w:type="pct"/>
                      </w:tcPr>
                      <w:p w14:paraId="473A599B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In</w:t>
                        </w:r>
                      </w:p>
                      <w:p w14:paraId="248C5C7D" w14:textId="77777777" w:rsidR="00691003" w:rsidRDefault="0022184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45" w:anchor="LinkA" w:history="1">
                          <w:r w:rsidR="00691003">
                            <w:rPr>
                              <w:rStyle w:val="Hyperlink"/>
                              <w:rFonts w:ascii="Tahoma" w:hAnsi="Tahoma" w:cs="Tahoma"/>
                              <w:b/>
                              <w:bCs/>
                            </w:rPr>
                            <w:t>tns:ConsultaRequest</w:t>
                          </w:r>
                        </w:hyperlink>
                      </w:p>
                      <w:p w14:paraId="37C4DE55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14:paraId="16924231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Mensaje de Entrada. Contiene el agente y el identificador del reporte que se desea consultar.</w:t>
                        </w:r>
                      </w:p>
                      <w:p w14:paraId="04020714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91003" w14:paraId="47FA256D" w14:textId="77777777">
                    <w:tc>
                      <w:tcPr>
                        <w:tcW w:w="490" w:type="pct"/>
                        <w:hideMark/>
                      </w:tcPr>
                      <w:p w14:paraId="22E309FF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output</w:t>
                        </w:r>
                      </w:p>
                    </w:tc>
                    <w:tc>
                      <w:tcPr>
                        <w:tcW w:w="4410" w:type="pct"/>
                      </w:tcPr>
                      <w:p w14:paraId="7B0352DA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Out</w:t>
                        </w:r>
                      </w:p>
                      <w:p w14:paraId="498E5F85" w14:textId="77777777" w:rsidR="00691003" w:rsidRDefault="0022184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46" w:anchor="Link9" w:history="1">
                          <w:r w:rsidR="00691003">
                            <w:rPr>
                              <w:rStyle w:val="Hyperlink"/>
                              <w:rFonts w:ascii="Tahoma" w:hAnsi="Tahoma" w:cs="Tahoma"/>
                              <w:b/>
                              <w:bCs/>
                            </w:rPr>
                            <w:t>tns:ConsultaMensualResponse</w:t>
                          </w:r>
                        </w:hyperlink>
                      </w:p>
                      <w:p w14:paraId="75F34190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14:paraId="10271FC3" w14:textId="77777777" w:rsidR="00691003" w:rsidRDefault="0042151B" w:rsidP="006B2F5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Mensaje de Salida. Se compone de un Header con el estado del reporte (E:Exitosa o F:Fallida) y con el identificador del reporte (identificador único que permite la consulta del reporte) y de un Payload con un archivo de texto con el listado de los eventos de las excepciones en el caso de que se hayan presentado.</w:t>
                        </w:r>
                      </w:p>
                    </w:tc>
                  </w:tr>
                </w:tbl>
                <w:p w14:paraId="627A992B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91003" w14:paraId="358B90A3" w14:textId="77777777">
              <w:tc>
                <w:tcPr>
                  <w:tcW w:w="4900" w:type="pct"/>
                </w:tcPr>
                <w:p w14:paraId="4B71156B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14:paraId="4C4F7A1E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26" w:name="Link21"/>
                  <w:bookmarkEnd w:id="26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ConsultaAltoImpacto</w:t>
                  </w:r>
                </w:p>
                <w:p w14:paraId="200CBF58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14:paraId="241562C5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Operación que permite consultar reporte de eventos de alto impacto o particulares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44"/>
                    <w:gridCol w:w="6696"/>
                  </w:tblGrid>
                  <w:tr w:rsidR="00691003" w14:paraId="70451878" w14:textId="77777777">
                    <w:tc>
                      <w:tcPr>
                        <w:tcW w:w="490" w:type="pct"/>
                        <w:hideMark/>
                      </w:tcPr>
                      <w:p w14:paraId="637AE433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pattern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7C91610D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000000"/>
                            <w:sz w:val="16"/>
                            <w:szCs w:val="16"/>
                          </w:rPr>
                          <w:t>http://www.w3.org/ns/wsdl/in-out</w:t>
                        </w:r>
                      </w:p>
                    </w:tc>
                  </w:tr>
                  <w:tr w:rsidR="00691003" w14:paraId="4D4C9521" w14:textId="77777777">
                    <w:tc>
                      <w:tcPr>
                        <w:tcW w:w="490" w:type="pct"/>
                        <w:hideMark/>
                      </w:tcPr>
                      <w:p w14:paraId="25C8B166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input</w:t>
                        </w:r>
                      </w:p>
                    </w:tc>
                    <w:tc>
                      <w:tcPr>
                        <w:tcW w:w="4410" w:type="pct"/>
                      </w:tcPr>
                      <w:p w14:paraId="1F4A6EFF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In</w:t>
                        </w:r>
                      </w:p>
                      <w:p w14:paraId="0590F76B" w14:textId="77777777" w:rsidR="00691003" w:rsidRDefault="0022184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47" w:anchor="LinkA" w:history="1">
                          <w:r w:rsidR="00691003">
                            <w:rPr>
                              <w:rStyle w:val="Hyperlink"/>
                              <w:rFonts w:ascii="Tahoma" w:hAnsi="Tahoma" w:cs="Tahoma"/>
                              <w:b/>
                              <w:bCs/>
                            </w:rPr>
                            <w:t>tns:ConsultaRequest</w:t>
                          </w:r>
                        </w:hyperlink>
                      </w:p>
                      <w:p w14:paraId="257081FD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14:paraId="683790A3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>Mensaje de Entrada. Contiene el agente y el identificador del reporte que se desea consultar.</w:t>
                        </w:r>
                      </w:p>
                      <w:p w14:paraId="36B4B33A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691003" w14:paraId="03AA4889" w14:textId="77777777">
                    <w:tc>
                      <w:tcPr>
                        <w:tcW w:w="490" w:type="pct"/>
                        <w:hideMark/>
                      </w:tcPr>
                      <w:p w14:paraId="0E0203C2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output</w:t>
                        </w:r>
                      </w:p>
                    </w:tc>
                    <w:tc>
                      <w:tcPr>
                        <w:tcW w:w="4410" w:type="pct"/>
                      </w:tcPr>
                      <w:p w14:paraId="7E56EB1C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b/>
                            <w:bCs/>
                            <w:color w:val="000000"/>
                          </w:rPr>
                          <w:t>Out</w:t>
                        </w:r>
                      </w:p>
                      <w:p w14:paraId="678695DE" w14:textId="77777777" w:rsidR="00691003" w:rsidRDefault="0022184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48" w:anchor="Link6" w:history="1">
                          <w:r w:rsidR="00691003">
                            <w:rPr>
                              <w:rStyle w:val="Hyperlink"/>
                              <w:rFonts w:ascii="Tahoma" w:hAnsi="Tahoma" w:cs="Tahoma"/>
                              <w:b/>
                              <w:bCs/>
                            </w:rPr>
                            <w:t>tns:ConsultaAltoImpactoResponse</w:t>
                          </w:r>
                        </w:hyperlink>
                      </w:p>
                      <w:p w14:paraId="313059DD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</w:p>
                      <w:p w14:paraId="26F44290" w14:textId="77777777" w:rsidR="00691003" w:rsidRDefault="0042151B" w:rsidP="006B2F54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t xml:space="preserve">Mensaje de Salida. Se compone de un Header con el estado del reporte (E:Exitosa o F:Fallida) y con el identificador del reporte (identificador único que permite la consulta del reporte) y de un Payload con un archivo de texto con el listado de los eventos de las excepciones en el </w:t>
                        </w:r>
                        <w:r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16"/>
                            <w:szCs w:val="16"/>
                          </w:rPr>
                          <w:lastRenderedPageBreak/>
                          <w:t>caso de que se hayan presentado.</w:t>
                        </w:r>
                      </w:p>
                    </w:tc>
                  </w:tr>
                </w:tbl>
                <w:p w14:paraId="36AD686B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</w:tbl>
          <w:p w14:paraId="463886CB" w14:textId="77777777" w:rsidR="00691003" w:rsidRDefault="00691003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691003" w14:paraId="3C5C45AA" w14:textId="77777777" w:rsidTr="003573C5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ABA98" w14:textId="77777777" w:rsidR="00691003" w:rsidRDefault="00691003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Tahoma" w:hAnsi="Tahoma" w:cs="Tahoma"/>
                <w:color w:val="808080"/>
                <w:sz w:val="16"/>
                <w:szCs w:val="16"/>
              </w:rPr>
              <w:lastRenderedPageBreak/>
              <w:t xml:space="preserve">faults </w:t>
            </w:r>
          </w:p>
        </w:tc>
        <w:tc>
          <w:tcPr>
            <w:tcW w:w="4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4999" w:type="pct"/>
              <w:tblLook w:val="04A0" w:firstRow="1" w:lastRow="0" w:firstColumn="1" w:lastColumn="0" w:noHBand="0" w:noVBand="1"/>
            </w:tblPr>
            <w:tblGrid>
              <w:gridCol w:w="7657"/>
            </w:tblGrid>
            <w:tr w:rsidR="00691003" w14:paraId="686BEEE0" w14:textId="77777777">
              <w:tc>
                <w:tcPr>
                  <w:tcW w:w="4900" w:type="pct"/>
                </w:tcPr>
                <w:p w14:paraId="482522E0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27" w:name="Link22"/>
                  <w:bookmarkStart w:id="28" w:name="Link24"/>
                  <w:bookmarkEnd w:id="27"/>
                  <w:bookmarkEnd w:id="28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ExcepcionTecnica</w:t>
                  </w:r>
                </w:p>
                <w:p w14:paraId="53B7BF85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14:paraId="4B3B2A7B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ET</w:t>
                  </w:r>
                  <w:proofErr w:type="gramStart"/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001:El</w:t>
                  </w:r>
                  <w:proofErr w:type="gramEnd"/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 servicio no se encuentra disponible, ET002:Se presentaron problemas en la comunicación con el servicio, ET003:La base de datos no se encuentra disponible, ET004:Se presentaron inconsistencias en la ejecución de la transacción, ET005:El mensaje excede el máximo tamaño permitido, ET006:No está autenticado para consumir el servicio, ET007:No está autorizado para consumir el servicio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83"/>
                    <w:gridCol w:w="6657"/>
                  </w:tblGrid>
                  <w:tr w:rsidR="00691003" w14:paraId="5C55818E" w14:textId="77777777">
                    <w:tc>
                      <w:tcPr>
                        <w:tcW w:w="490" w:type="pct"/>
                        <w:hideMark/>
                      </w:tcPr>
                      <w:p w14:paraId="37D9905E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element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30843E44" w14:textId="77777777" w:rsidR="00691003" w:rsidRDefault="0022184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49" w:anchor="LinkD" w:history="1">
                          <w:r w:rsidR="00691003">
                            <w:rPr>
                              <w:rStyle w:val="Hyperlink"/>
                              <w:rFonts w:ascii="Tahoma" w:hAnsi="Tahoma" w:cs="Tahoma"/>
                              <w:b/>
                              <w:bCs/>
                            </w:rPr>
                            <w:t>tns:Excepcion</w:t>
                          </w:r>
                        </w:hyperlink>
                      </w:p>
                    </w:tc>
                  </w:tr>
                </w:tbl>
                <w:p w14:paraId="57581008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  <w:tr w:rsidR="00691003" w14:paraId="0359FBA0" w14:textId="77777777">
              <w:tc>
                <w:tcPr>
                  <w:tcW w:w="4900" w:type="pct"/>
                </w:tcPr>
                <w:p w14:paraId="0FB7FDC4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bookmarkStart w:id="29" w:name="Link23"/>
                  <w:bookmarkStart w:id="30" w:name="Link25"/>
                  <w:bookmarkEnd w:id="29"/>
                  <w:bookmarkEnd w:id="30"/>
                  <w:r>
                    <w:rPr>
                      <w:rFonts w:ascii="Tahoma" w:hAnsi="Tahoma" w:cs="Tahoma"/>
                      <w:b/>
                      <w:bCs/>
                      <w:color w:val="000000"/>
                    </w:rPr>
                    <w:t>ExcepcionNegocio</w:t>
                  </w:r>
                </w:p>
                <w:p w14:paraId="208EFB62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  <w:p w14:paraId="284E9467" w14:textId="77777777" w:rsidR="00691003" w:rsidRDefault="003573C5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EN</w:t>
                  </w:r>
                  <w:proofErr w:type="gramStart"/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001:El</w:t>
                  </w:r>
                  <w:proofErr w:type="gramEnd"/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  archivo de eventos no cumple con el formato y la estructura establecida, EN002:El reporte de los eventos no se encuentra dentro del plazo regulatorio, </w:t>
                  </w:r>
                  <w:r w:rsidRPr="00AA2B37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EN003</w:t>
                  </w: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:El operador de red no se encuentra activo, EN004:El operador de red no se encuentra habilitado para el reporte de eventos. EN005: Se presentaron </w:t>
                  </w:r>
                  <w:proofErr w:type="gramStart"/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inconsistencias ,</w:t>
                  </w:r>
                  <w:proofErr w:type="gramEnd"/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 </w:t>
                  </w:r>
                  <w:r w:rsidRPr="00AA2B37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EN006</w:t>
                  </w: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: </w:t>
                  </w:r>
                  <w:r w:rsidRPr="00AA2B37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Autenticación fallida para el Operador de Red dentro del servicio</w:t>
                  </w: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, </w:t>
                  </w:r>
                  <w:r w:rsidRPr="00AA2B37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EN007</w:t>
                  </w: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: </w:t>
                  </w:r>
                  <w:r w:rsidRPr="00AA2B37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No se adjunto el archivo</w:t>
                  </w: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, </w:t>
                  </w:r>
                  <w:r w:rsidRPr="00AA2B37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EN008</w:t>
                  </w:r>
                  <w:r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 xml:space="preserve">: </w:t>
                  </w:r>
                  <w:r w:rsidRPr="00AA2B37">
                    <w:rPr>
                      <w:rFonts w:ascii="Tahoma" w:hAnsi="Tahoma" w:cs="Tahoma"/>
                      <w:i/>
                      <w:iCs/>
                      <w:color w:val="000000"/>
                      <w:sz w:val="16"/>
                      <w:szCs w:val="16"/>
                    </w:rPr>
                    <w:t>Identificador de reporte inválido</w:t>
                  </w:r>
                </w:p>
                <w:tbl>
                  <w:tblPr>
                    <w:tblW w:w="4999" w:type="pct"/>
                    <w:tblLook w:val="04A0" w:firstRow="1" w:lastRow="0" w:firstColumn="1" w:lastColumn="0" w:noHBand="0" w:noVBand="1"/>
                  </w:tblPr>
                  <w:tblGrid>
                    <w:gridCol w:w="783"/>
                    <w:gridCol w:w="6657"/>
                  </w:tblGrid>
                  <w:tr w:rsidR="00691003" w14:paraId="3E8F6C47" w14:textId="77777777">
                    <w:tc>
                      <w:tcPr>
                        <w:tcW w:w="490" w:type="pct"/>
                        <w:hideMark/>
                      </w:tcPr>
                      <w:p w14:paraId="699FF6ED" w14:textId="77777777" w:rsidR="00691003" w:rsidRDefault="0069100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jc w:val="right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ahoma" w:hAnsi="Tahoma" w:cs="Tahoma"/>
                            <w:color w:val="808080"/>
                            <w:sz w:val="16"/>
                            <w:szCs w:val="16"/>
                          </w:rPr>
                          <w:t>element</w:t>
                        </w:r>
                      </w:p>
                    </w:tc>
                    <w:tc>
                      <w:tcPr>
                        <w:tcW w:w="4410" w:type="pct"/>
                        <w:hideMark/>
                      </w:tcPr>
                      <w:p w14:paraId="38D0D530" w14:textId="77777777" w:rsidR="00691003" w:rsidRDefault="00221847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before="30" w:after="30"/>
                          <w:rPr>
                            <w:rFonts w:ascii="Consolas" w:hAnsi="Consolas"/>
                            <w:sz w:val="24"/>
                            <w:szCs w:val="24"/>
                          </w:rPr>
                        </w:pPr>
                        <w:hyperlink r:id="rId50" w:anchor="LinkD" w:history="1">
                          <w:r w:rsidR="00691003">
                            <w:rPr>
                              <w:rStyle w:val="Hyperlink"/>
                              <w:rFonts w:ascii="Tahoma" w:hAnsi="Tahoma" w:cs="Tahoma"/>
                              <w:b/>
                              <w:bCs/>
                            </w:rPr>
                            <w:t>tns:Excepcion</w:t>
                          </w:r>
                        </w:hyperlink>
                      </w:p>
                    </w:tc>
                  </w:tr>
                </w:tbl>
                <w:p w14:paraId="1F39B178" w14:textId="77777777" w:rsidR="00691003" w:rsidRDefault="00691003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</w:p>
              </w:tc>
            </w:tr>
          </w:tbl>
          <w:p w14:paraId="2E16D0FD" w14:textId="77777777" w:rsidR="00691003" w:rsidRDefault="00691003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</w:tbl>
    <w:p w14:paraId="3AE956BC" w14:textId="77777777" w:rsidR="003573C5" w:rsidRDefault="003573C5" w:rsidP="003573C5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</w:p>
    <w:p w14:paraId="24B14B2E" w14:textId="77777777" w:rsidR="00131912" w:rsidRDefault="00131912">
      <w:pPr>
        <w:spacing w:before="0" w:after="0"/>
        <w:jc w:val="left"/>
        <w:rPr>
          <w:rFonts w:ascii="Arial Black" w:hAnsi="Arial Black"/>
          <w:bCs/>
          <w:kern w:val="32"/>
          <w:sz w:val="32"/>
          <w:szCs w:val="32"/>
        </w:rPr>
      </w:pPr>
      <w:r>
        <w:br w:type="page"/>
      </w:r>
    </w:p>
    <w:p w14:paraId="409DF83B" w14:textId="77777777" w:rsidR="001B5732" w:rsidRDefault="001F421E" w:rsidP="00131912">
      <w:pPr>
        <w:pStyle w:val="Heading1"/>
        <w:numPr>
          <w:ilvl w:val="0"/>
          <w:numId w:val="11"/>
        </w:numPr>
      </w:pPr>
      <w:bookmarkStart w:id="31" w:name="_Toc9458577"/>
      <w:r>
        <w:lastRenderedPageBreak/>
        <w:t>Estr</w:t>
      </w:r>
      <w:r w:rsidR="00591995">
        <w:t>uctura de interoperación Servicio</w:t>
      </w:r>
      <w:bookmarkEnd w:id="31"/>
    </w:p>
    <w:p w14:paraId="0748C515" w14:textId="77777777" w:rsidR="003456FA" w:rsidRDefault="003456FA" w:rsidP="00131912">
      <w:pPr>
        <w:pStyle w:val="Heading2"/>
      </w:pPr>
      <w:bookmarkStart w:id="32" w:name="_Toc9458578"/>
      <w:r>
        <w:t>Reporte</w:t>
      </w:r>
      <w:r w:rsidR="00131912">
        <w:t xml:space="preserve"> </w:t>
      </w:r>
      <w:r>
        <w:t>Eventos</w:t>
      </w:r>
      <w:bookmarkEnd w:id="32"/>
    </w:p>
    <w:p w14:paraId="0DBD5B59" w14:textId="77777777" w:rsidR="003456FA" w:rsidRDefault="003456FA" w:rsidP="003456FA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element </w:t>
      </w:r>
      <w:r>
        <w:rPr>
          <w:rFonts w:ascii="Segoe UI" w:hAnsi="Segoe UI" w:cs="Segoe UI"/>
          <w:b/>
          <w:bCs/>
          <w:color w:val="000000"/>
        </w:rPr>
        <w:t>Excepcion</w:t>
      </w:r>
    </w:p>
    <w:tbl>
      <w:tblPr>
        <w:tblW w:w="4999" w:type="pct"/>
        <w:tblLook w:val="0000" w:firstRow="0" w:lastRow="0" w:firstColumn="0" w:lastColumn="0" w:noHBand="0" w:noVBand="0"/>
      </w:tblPr>
      <w:tblGrid>
        <w:gridCol w:w="1012"/>
        <w:gridCol w:w="7816"/>
      </w:tblGrid>
      <w:tr w:rsidR="003456FA" w:rsidRPr="005C565E" w14:paraId="444CAE2F" w14:textId="77777777" w:rsidTr="003456FA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18F5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4E9D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2628900" cy="647700"/>
                  <wp:effectExtent l="0" t="0" r="0" b="0"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89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56FA" w:rsidRPr="005C565E" w14:paraId="56977674" w14:textId="77777777" w:rsidTr="003456FA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100C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876E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000000"/>
                <w:sz w:val="16"/>
                <w:szCs w:val="16"/>
              </w:rPr>
              <w:t>http://</w:t>
            </w: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serviciosxm</w:t>
            </w:r>
            <w:r w:rsidRPr="005C565E">
              <w:rPr>
                <w:rFonts w:ascii="Segoe UI" w:hAnsi="Segoe UI" w:cs="Segoe UI"/>
                <w:color w:val="000000"/>
                <w:sz w:val="16"/>
                <w:szCs w:val="16"/>
              </w:rPr>
              <w:t>.xm.com.co</w:t>
            </w:r>
          </w:p>
        </w:tc>
      </w:tr>
      <w:tr w:rsidR="003456FA" w:rsidRPr="005C565E" w14:paraId="382FF8FB" w14:textId="77777777" w:rsidTr="003456FA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824C6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812"/>
            </w:tblGrid>
            <w:tr w:rsidR="003456FA" w:rsidRPr="005C565E" w14:paraId="6D8FF2B3" w14:textId="77777777" w:rsidTr="000303A6">
              <w:tc>
                <w:tcPr>
                  <w:tcW w:w="0" w:type="auto"/>
                </w:tcPr>
                <w:p w14:paraId="4C97713B" w14:textId="77777777" w:rsidR="003456FA" w:rsidRPr="005C565E" w:rsidRDefault="003456FA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68DFD234" w14:textId="77777777" w:rsidR="003456FA" w:rsidRPr="005C565E" w:rsidRDefault="003456FA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14:paraId="465EA6C0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3456FA" w:rsidRPr="005C565E" w14:paraId="3D7F765F" w14:textId="77777777" w:rsidTr="003456FA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F77DF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72D1" w14:textId="77777777" w:rsidR="003456FA" w:rsidRPr="005C565E" w:rsidRDefault="00221847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hyperlink w:anchor="Link20" w:history="1">
              <w:r w:rsidR="003456FA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tns:Codigo</w:t>
              </w:r>
            </w:hyperlink>
            <w:r w:rsidR="003456FA" w:rsidRPr="005C565E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 xml:space="preserve"> </w:t>
            </w:r>
            <w:hyperlink w:anchor="Link21" w:history="1">
              <w:r w:rsidR="003456FA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tns:Descripcion</w:t>
              </w:r>
            </w:hyperlink>
          </w:p>
        </w:tc>
      </w:tr>
      <w:tr w:rsidR="003456FA" w:rsidRPr="006C420F" w14:paraId="71510377" w14:textId="77777777" w:rsidTr="003456FA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E810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F8793" w14:textId="77777777" w:rsidR="003456FA" w:rsidRPr="006C420F" w:rsidRDefault="003456FA" w:rsidP="003456FA">
            <w:pPr>
              <w:widowControl w:val="0"/>
              <w:autoSpaceDE w:val="0"/>
              <w:autoSpaceDN w:val="0"/>
              <w:adjustRightInd w:val="0"/>
              <w:spacing w:before="75" w:after="75"/>
              <w:jc w:val="left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2B91AF"/>
                <w:sz w:val="19"/>
                <w:szCs w:val="19"/>
                <w:lang w:val="en-US" w:eastAsia="es-CO"/>
              </w:rPr>
              <w:t>EventosSDLIntegrationFaultTO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000000"/>
                <w:sz w:val="19"/>
                <w:szCs w:val="19"/>
                <w:lang w:val="en-US" w:eastAsia="es-CO"/>
              </w:rPr>
              <w:t xml:space="preserve"> CodigoError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"xs:string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"Descripcion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"xs:string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</w:p>
        </w:tc>
      </w:tr>
    </w:tbl>
    <w:p w14:paraId="4BFEF01B" w14:textId="77777777" w:rsidR="003456FA" w:rsidRPr="006C420F" w:rsidRDefault="003456FA" w:rsidP="003456FA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0E4E09AA" w14:textId="77777777" w:rsidR="003456FA" w:rsidRDefault="003456FA" w:rsidP="003456FA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element </w:t>
      </w:r>
      <w:r>
        <w:rPr>
          <w:rFonts w:ascii="Segoe UI" w:hAnsi="Segoe UI" w:cs="Segoe UI"/>
          <w:b/>
          <w:bCs/>
          <w:color w:val="000000"/>
        </w:rPr>
        <w:t>Excepcion/Codigo</w:t>
      </w:r>
    </w:p>
    <w:tbl>
      <w:tblPr>
        <w:tblW w:w="4999" w:type="pct"/>
        <w:tblLook w:val="0000" w:firstRow="0" w:lastRow="0" w:firstColumn="0" w:lastColumn="0" w:noHBand="0" w:noVBand="0"/>
      </w:tblPr>
      <w:tblGrid>
        <w:gridCol w:w="1011"/>
        <w:gridCol w:w="7817"/>
      </w:tblGrid>
      <w:tr w:rsidR="003456FA" w:rsidRPr="005C565E" w14:paraId="2EBD3767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567AB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EBB4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923925" cy="333375"/>
                  <wp:effectExtent l="0" t="0" r="9525" b="9525"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56FA" w:rsidRPr="005C565E" w14:paraId="1D4FECBF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32A2F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616A8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http://serviciosxm.xm.com.co</w:t>
            </w:r>
          </w:p>
        </w:tc>
      </w:tr>
      <w:tr w:rsidR="003456FA" w:rsidRPr="005C565E" w14:paraId="3E5BAAAA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1A54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D22C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>xs:double</w:t>
            </w:r>
          </w:p>
        </w:tc>
      </w:tr>
      <w:tr w:rsidR="003456FA" w:rsidRPr="005C565E" w14:paraId="59EFEC5A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F1CF0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677"/>
            </w:tblGrid>
            <w:tr w:rsidR="003456FA" w:rsidRPr="005C565E" w14:paraId="2FC9E376" w14:textId="77777777" w:rsidTr="000303A6">
              <w:tc>
                <w:tcPr>
                  <w:tcW w:w="0" w:type="auto"/>
                </w:tcPr>
                <w:p w14:paraId="21F61395" w14:textId="77777777" w:rsidR="003456FA" w:rsidRPr="005C565E" w:rsidRDefault="003456FA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785A0049" w14:textId="77777777" w:rsidR="003456FA" w:rsidRPr="005C565E" w:rsidRDefault="003456FA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simple</w:t>
                  </w:r>
                </w:p>
              </w:tc>
            </w:tr>
            <w:tr w:rsidR="003456FA" w:rsidRPr="005C565E" w14:paraId="3273D742" w14:textId="77777777" w:rsidTr="000303A6">
              <w:tc>
                <w:tcPr>
                  <w:tcW w:w="0" w:type="auto"/>
                </w:tcPr>
                <w:p w14:paraId="6F27F1EB" w14:textId="77777777" w:rsidR="003456FA" w:rsidRPr="005C565E" w:rsidRDefault="003456FA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nillable </w:t>
                  </w:r>
                </w:p>
              </w:tc>
              <w:tc>
                <w:tcPr>
                  <w:tcW w:w="0" w:type="auto"/>
                </w:tcPr>
                <w:p w14:paraId="6A78AC38" w14:textId="77777777" w:rsidR="003456FA" w:rsidRPr="005C565E" w:rsidRDefault="003456FA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false</w:t>
                  </w:r>
                </w:p>
              </w:tc>
            </w:tr>
          </w:tbl>
          <w:p w14:paraId="2115BC92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3456FA" w:rsidRPr="006C420F" w14:paraId="45293E37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2531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A33E" w14:textId="77777777" w:rsidR="003456FA" w:rsidRPr="006C420F" w:rsidRDefault="003456FA" w:rsidP="003456FA">
            <w:pPr>
              <w:widowControl w:val="0"/>
              <w:autoSpaceDE w:val="0"/>
              <w:autoSpaceDN w:val="0"/>
              <w:adjustRightInd w:val="0"/>
              <w:spacing w:before="75" w:after="75"/>
              <w:jc w:val="left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000000"/>
                <w:sz w:val="19"/>
                <w:szCs w:val="19"/>
                <w:lang w:val="en-US" w:eastAsia="es-CO"/>
              </w:rPr>
              <w:t xml:space="preserve"> CodigoError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"xs:string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</w:p>
        </w:tc>
      </w:tr>
    </w:tbl>
    <w:p w14:paraId="5A44A2C3" w14:textId="77777777" w:rsidR="003456FA" w:rsidRPr="006C420F" w:rsidRDefault="003456FA" w:rsidP="00FF209B">
      <w:pPr>
        <w:rPr>
          <w:lang w:val="en-US"/>
        </w:rPr>
      </w:pPr>
    </w:p>
    <w:p w14:paraId="16250A6E" w14:textId="77777777" w:rsidR="003456FA" w:rsidRDefault="003456FA" w:rsidP="003456FA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element </w:t>
      </w:r>
      <w:r>
        <w:rPr>
          <w:rFonts w:ascii="Segoe UI" w:hAnsi="Segoe UI" w:cs="Segoe UI"/>
          <w:b/>
          <w:bCs/>
          <w:color w:val="000000"/>
        </w:rPr>
        <w:t>Excepcion/Descripcion</w:t>
      </w:r>
    </w:p>
    <w:tbl>
      <w:tblPr>
        <w:tblW w:w="4999" w:type="pct"/>
        <w:tblLook w:val="0000" w:firstRow="0" w:lastRow="0" w:firstColumn="0" w:lastColumn="0" w:noHBand="0" w:noVBand="0"/>
      </w:tblPr>
      <w:tblGrid>
        <w:gridCol w:w="1011"/>
        <w:gridCol w:w="7817"/>
      </w:tblGrid>
      <w:tr w:rsidR="003456FA" w:rsidRPr="005C565E" w14:paraId="76902B7E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DCD8B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0E15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1133475" cy="333375"/>
                  <wp:effectExtent l="0" t="0" r="9525" b="9525"/>
                  <wp:docPr id="26" name="Imagen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56FA" w:rsidRPr="005C565E" w14:paraId="4198CC52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8852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7BE5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http://serviciosxm.xm.com.co</w:t>
            </w:r>
          </w:p>
        </w:tc>
      </w:tr>
      <w:tr w:rsidR="003456FA" w:rsidRPr="005C565E" w14:paraId="418A68A6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2E3F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1F32A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>xs:string</w:t>
            </w:r>
          </w:p>
        </w:tc>
      </w:tr>
      <w:tr w:rsidR="003456FA" w:rsidRPr="005C565E" w14:paraId="1B1B79B1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D92B3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lastRenderedPageBreak/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677"/>
            </w:tblGrid>
            <w:tr w:rsidR="003456FA" w:rsidRPr="005C565E" w14:paraId="0A90CB02" w14:textId="77777777" w:rsidTr="000303A6">
              <w:tc>
                <w:tcPr>
                  <w:tcW w:w="0" w:type="auto"/>
                </w:tcPr>
                <w:p w14:paraId="5051DA88" w14:textId="77777777" w:rsidR="003456FA" w:rsidRPr="005C565E" w:rsidRDefault="003456FA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6F3976D5" w14:textId="77777777" w:rsidR="003456FA" w:rsidRPr="005C565E" w:rsidRDefault="003456FA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simple</w:t>
                  </w:r>
                </w:p>
              </w:tc>
            </w:tr>
            <w:tr w:rsidR="003456FA" w:rsidRPr="005C565E" w14:paraId="65835B4B" w14:textId="77777777" w:rsidTr="000303A6">
              <w:tc>
                <w:tcPr>
                  <w:tcW w:w="0" w:type="auto"/>
                </w:tcPr>
                <w:p w14:paraId="6FC8C87E" w14:textId="77777777" w:rsidR="003456FA" w:rsidRPr="005C565E" w:rsidRDefault="003456FA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nillable </w:t>
                  </w:r>
                </w:p>
              </w:tc>
              <w:tc>
                <w:tcPr>
                  <w:tcW w:w="0" w:type="auto"/>
                </w:tcPr>
                <w:p w14:paraId="04C06F88" w14:textId="77777777" w:rsidR="003456FA" w:rsidRPr="005C565E" w:rsidRDefault="003456FA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false</w:t>
                  </w:r>
                </w:p>
              </w:tc>
            </w:tr>
          </w:tbl>
          <w:p w14:paraId="7B52307F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3456FA" w:rsidRPr="006C420F" w14:paraId="41139AD7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3107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9616" w14:textId="77777777" w:rsidR="003456FA" w:rsidRPr="006C420F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"Descripcion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"xs:string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</w:p>
        </w:tc>
      </w:tr>
    </w:tbl>
    <w:p w14:paraId="28280392" w14:textId="77777777" w:rsidR="003456FA" w:rsidRPr="006C420F" w:rsidRDefault="003456FA" w:rsidP="00FF209B">
      <w:pPr>
        <w:rPr>
          <w:lang w:val="en-US"/>
        </w:rPr>
      </w:pPr>
    </w:p>
    <w:p w14:paraId="221DCD3C" w14:textId="77777777" w:rsidR="00F2529C" w:rsidRPr="00F2529C" w:rsidRDefault="00F2529C" w:rsidP="00131912">
      <w:pPr>
        <w:pStyle w:val="Heading3"/>
      </w:pPr>
      <w:bookmarkStart w:id="33" w:name="_Toc9458579"/>
      <w:r w:rsidRPr="00F2529C">
        <w:t>Reporte Alto</w:t>
      </w:r>
      <w:r>
        <w:t xml:space="preserve"> </w:t>
      </w:r>
      <w:r w:rsidRPr="00F2529C">
        <w:t>Impacto</w:t>
      </w:r>
      <w:bookmarkEnd w:id="33"/>
    </w:p>
    <w:p w14:paraId="6C573E6D" w14:textId="77777777" w:rsidR="003456FA" w:rsidRDefault="003456FA" w:rsidP="003456FA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element </w:t>
      </w:r>
      <w:r>
        <w:rPr>
          <w:rFonts w:ascii="Segoe UI" w:hAnsi="Segoe UI" w:cs="Segoe UI"/>
          <w:b/>
          <w:bCs/>
          <w:color w:val="000000"/>
        </w:rPr>
        <w:t>ReporteAltoImpactoRequest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011"/>
        <w:gridCol w:w="7817"/>
      </w:tblGrid>
      <w:tr w:rsidR="003456FA" w:rsidRPr="005C565E" w14:paraId="23CCE562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CE50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B080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3848100" cy="647700"/>
                  <wp:effectExtent l="0" t="0" r="0" b="0"/>
                  <wp:docPr id="27" name="Imagen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481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56FA" w:rsidRPr="005C565E" w14:paraId="2C7BCA00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B400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1DD8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http://serviciosxm.xm.com.co</w:t>
            </w:r>
          </w:p>
        </w:tc>
      </w:tr>
      <w:tr w:rsidR="003456FA" w:rsidRPr="005C565E" w14:paraId="386B2B07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365F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812"/>
            </w:tblGrid>
            <w:tr w:rsidR="003456FA" w:rsidRPr="005C565E" w14:paraId="76657FFF" w14:textId="77777777" w:rsidTr="000303A6">
              <w:tc>
                <w:tcPr>
                  <w:tcW w:w="0" w:type="auto"/>
                </w:tcPr>
                <w:p w14:paraId="5D8FA237" w14:textId="77777777" w:rsidR="003456FA" w:rsidRPr="005C565E" w:rsidRDefault="003456FA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6A4F11A9" w14:textId="77777777" w:rsidR="003456FA" w:rsidRPr="005C565E" w:rsidRDefault="003456FA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14:paraId="2EEC404A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3456FA" w:rsidRPr="005C565E" w14:paraId="0828E7CF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E84B6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F36F" w14:textId="77777777" w:rsidR="003456FA" w:rsidRPr="005C565E" w:rsidRDefault="00221847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hyperlink w:anchor="Link2E" w:history="1">
              <w:r w:rsidR="003456FA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tns:MessageHeader</w:t>
              </w:r>
            </w:hyperlink>
            <w:r w:rsidR="003456FA" w:rsidRPr="005C565E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 xml:space="preserve"> </w:t>
            </w:r>
            <w:hyperlink w:anchor="Link2F" w:history="1">
              <w:r w:rsidR="003456FA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tns:MessagePayload</w:t>
              </w:r>
            </w:hyperlink>
          </w:p>
        </w:tc>
      </w:tr>
      <w:tr w:rsidR="003456FA" w:rsidRPr="006C420F" w14:paraId="248C74E6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ABC5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678D" w14:textId="77777777" w:rsidR="003456FA" w:rsidRPr="006C420F" w:rsidRDefault="003456FA" w:rsidP="003456FA">
            <w:pPr>
              <w:widowControl w:val="0"/>
              <w:autoSpaceDE w:val="0"/>
              <w:autoSpaceDN w:val="0"/>
              <w:adjustRightInd w:val="0"/>
              <w:spacing w:before="75" w:after="75"/>
              <w:jc w:val="left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"ReporteAltoImpactoRequest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"MessageHeader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"TipoEvento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xs:simpleType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xs:restriction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base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"xs:string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xs:enumeration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value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"AI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xs:enumeration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value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"P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xs:restriction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xs:simpleType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"FechaOperacion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"xs:date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"Agente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"MessagePayload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ref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"tns:ReporteAltoImpacto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maxOccurs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"unbounded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</w:p>
        </w:tc>
      </w:tr>
    </w:tbl>
    <w:p w14:paraId="3B6D6BF4" w14:textId="77777777" w:rsidR="003456FA" w:rsidRPr="006C420F" w:rsidRDefault="003456FA" w:rsidP="003456FA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6FD345A8" w14:textId="77777777" w:rsidR="003456FA" w:rsidRDefault="003456FA" w:rsidP="003456FA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element </w:t>
      </w:r>
      <w:r>
        <w:rPr>
          <w:rFonts w:ascii="Segoe UI" w:hAnsi="Segoe UI" w:cs="Segoe UI"/>
          <w:b/>
          <w:bCs/>
          <w:color w:val="000000"/>
        </w:rPr>
        <w:t>ReporteAltoImpactoRequest/MessageHeader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012"/>
        <w:gridCol w:w="7816"/>
      </w:tblGrid>
      <w:tr w:rsidR="003456FA" w:rsidRPr="005C565E" w14:paraId="42E5A888" w14:textId="77777777" w:rsidTr="003456FA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2BF4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F519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3324225" cy="962025"/>
                  <wp:effectExtent l="0" t="0" r="9525" b="9525"/>
                  <wp:docPr id="28" name="Imagen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22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56FA" w:rsidRPr="005C565E" w14:paraId="758EB4BF" w14:textId="77777777" w:rsidTr="003456FA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4B2F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4BD9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http://serviciosxm.xm.com.co</w:t>
            </w:r>
          </w:p>
        </w:tc>
      </w:tr>
      <w:tr w:rsidR="003456FA" w:rsidRPr="005C565E" w14:paraId="26BD5CA2" w14:textId="77777777" w:rsidTr="003456FA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8F952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812"/>
            </w:tblGrid>
            <w:tr w:rsidR="003456FA" w:rsidRPr="005C565E" w14:paraId="7CC60D6B" w14:textId="77777777" w:rsidTr="000303A6">
              <w:tc>
                <w:tcPr>
                  <w:tcW w:w="0" w:type="auto"/>
                </w:tcPr>
                <w:p w14:paraId="1941BB66" w14:textId="77777777" w:rsidR="003456FA" w:rsidRPr="005C565E" w:rsidRDefault="003456FA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09BEEE3B" w14:textId="77777777" w:rsidR="003456FA" w:rsidRPr="005C565E" w:rsidRDefault="003456FA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14:paraId="54FDC6B8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3456FA" w:rsidRPr="005C565E" w14:paraId="4EB5DE4A" w14:textId="77777777" w:rsidTr="003456FA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779E2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B46F" w14:textId="77777777" w:rsidR="003456FA" w:rsidRPr="005C565E" w:rsidRDefault="00221847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hyperlink w:anchor="Link30" w:history="1">
              <w:r w:rsidR="003456FA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tns:TipoEvento</w:t>
              </w:r>
            </w:hyperlink>
            <w:r w:rsidR="003456FA" w:rsidRPr="005C565E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 xml:space="preserve"> </w:t>
            </w:r>
            <w:hyperlink w:anchor="Link31" w:history="1">
              <w:r w:rsidR="003456FA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tns:FechaOperacion</w:t>
              </w:r>
            </w:hyperlink>
            <w:r w:rsidR="003456FA" w:rsidRPr="005C565E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 xml:space="preserve"> </w:t>
            </w:r>
            <w:hyperlink w:anchor="Link32" w:history="1">
              <w:r w:rsidR="003456FA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tns:Agente</w:t>
              </w:r>
            </w:hyperlink>
          </w:p>
        </w:tc>
      </w:tr>
      <w:tr w:rsidR="003456FA" w:rsidRPr="006C420F" w14:paraId="5F05975A" w14:textId="77777777" w:rsidTr="003456FA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DA02A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63896" w14:textId="77777777" w:rsidR="003456FA" w:rsidRPr="006C420F" w:rsidRDefault="003456FA" w:rsidP="003456FA">
            <w:pPr>
              <w:widowControl w:val="0"/>
              <w:autoSpaceDE w:val="0"/>
              <w:autoSpaceDN w:val="0"/>
              <w:adjustRightInd w:val="0"/>
              <w:spacing w:before="75" w:after="75"/>
              <w:jc w:val="left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"MessageHeader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"TipoEvento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xs:simpleType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xs:restriction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base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"xs:string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xs:enumeration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value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"AI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xs:enumeration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value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"P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xs:restriction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xs:simpleType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"FechaOperacion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"xs:date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"Agente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</w:p>
        </w:tc>
      </w:tr>
    </w:tbl>
    <w:p w14:paraId="748C2EC2" w14:textId="77777777" w:rsidR="003456FA" w:rsidRDefault="003456FA" w:rsidP="003456FA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element </w:t>
      </w:r>
      <w:r>
        <w:rPr>
          <w:rFonts w:ascii="Segoe UI" w:hAnsi="Segoe UI" w:cs="Segoe UI"/>
          <w:b/>
          <w:bCs/>
          <w:color w:val="000000"/>
        </w:rPr>
        <w:t>ReporteAltoImpactoRequest/MessagePayload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011"/>
        <w:gridCol w:w="7817"/>
      </w:tblGrid>
      <w:tr w:rsidR="003456FA" w:rsidRPr="005C565E" w14:paraId="698383A4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ACB3A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4890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3524250" cy="476250"/>
                  <wp:effectExtent l="0" t="0" r="0" b="0"/>
                  <wp:docPr id="29" name="Imagen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56FA" w:rsidRPr="005C565E" w14:paraId="1A91406E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E27C8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91180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http://serviciosxm.xm.com.co</w:t>
            </w:r>
          </w:p>
        </w:tc>
      </w:tr>
      <w:tr w:rsidR="003456FA" w:rsidRPr="005C565E" w14:paraId="718A0499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18923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812"/>
            </w:tblGrid>
            <w:tr w:rsidR="003456FA" w:rsidRPr="005C565E" w14:paraId="10B35E57" w14:textId="77777777" w:rsidTr="000303A6">
              <w:tc>
                <w:tcPr>
                  <w:tcW w:w="0" w:type="auto"/>
                </w:tcPr>
                <w:p w14:paraId="25D6E101" w14:textId="77777777" w:rsidR="003456FA" w:rsidRPr="005C565E" w:rsidRDefault="003456FA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3F829C4F" w14:textId="77777777" w:rsidR="003456FA" w:rsidRPr="005C565E" w:rsidRDefault="003456FA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14:paraId="4C36E8B3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3456FA" w:rsidRPr="005C565E" w14:paraId="44C03E84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5F29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9238" w14:textId="77777777" w:rsidR="003456FA" w:rsidRPr="005C565E" w:rsidRDefault="00221847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hyperlink w:anchor="Link5" w:history="1">
              <w:r w:rsidR="003456FA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tns:ReporteAltoImpacto</w:t>
              </w:r>
            </w:hyperlink>
          </w:p>
        </w:tc>
      </w:tr>
      <w:tr w:rsidR="003456FA" w:rsidRPr="006C420F" w14:paraId="6F9BF25C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356E" w14:textId="77777777" w:rsidR="003456FA" w:rsidRPr="005C565E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90E1" w14:textId="71981415" w:rsidR="003456FA" w:rsidRPr="006C420F" w:rsidRDefault="003456F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="00770F74" w:rsidRPr="006C420F">
              <w:rPr>
                <w:rFonts w:ascii="Consolas" w:hAnsi="Consolas" w:cs="Consolas"/>
                <w:color w:val="FF0000"/>
                <w:lang w:val="en-US"/>
              </w:rPr>
              <w:t xml:space="preserve"> 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>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"MessagePayload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ref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"tns:ReporteAltoImpacto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maxOccurs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"unbounded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</w:p>
        </w:tc>
      </w:tr>
    </w:tbl>
    <w:p w14:paraId="4CAD9F8B" w14:textId="77777777" w:rsidR="003456FA" w:rsidRPr="006C420F" w:rsidRDefault="003456FA" w:rsidP="00FF209B">
      <w:pPr>
        <w:rPr>
          <w:lang w:val="en-US"/>
        </w:rPr>
      </w:pPr>
    </w:p>
    <w:p w14:paraId="3BCE7588" w14:textId="77777777" w:rsidR="00F2529C" w:rsidRDefault="00F2529C" w:rsidP="00F2529C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element </w:t>
      </w:r>
      <w:r>
        <w:rPr>
          <w:rFonts w:ascii="Segoe UI" w:hAnsi="Segoe UI" w:cs="Segoe UI"/>
          <w:b/>
          <w:bCs/>
          <w:color w:val="000000"/>
        </w:rPr>
        <w:t>ReporteAltoImpactoResponse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011"/>
        <w:gridCol w:w="7817"/>
      </w:tblGrid>
      <w:tr w:rsidR="00F2529C" w:rsidRPr="005C565E" w14:paraId="74542DB5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FBAAB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3147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3924300" cy="647700"/>
                  <wp:effectExtent l="0" t="0" r="0" b="0"/>
                  <wp:docPr id="30" name="Imagen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243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529C" w:rsidRPr="005C565E" w14:paraId="18965280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6C71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F1645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http://serviciosxm.xm.com.co</w:t>
            </w:r>
          </w:p>
        </w:tc>
      </w:tr>
      <w:tr w:rsidR="00F2529C" w:rsidRPr="005C565E" w14:paraId="476F2C15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AEAC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812"/>
            </w:tblGrid>
            <w:tr w:rsidR="00F2529C" w:rsidRPr="005C565E" w14:paraId="03D82EC9" w14:textId="77777777" w:rsidTr="000303A6">
              <w:tc>
                <w:tcPr>
                  <w:tcW w:w="0" w:type="auto"/>
                </w:tcPr>
                <w:p w14:paraId="2824E2D7" w14:textId="77777777" w:rsidR="00F2529C" w:rsidRPr="005C565E" w:rsidRDefault="00F2529C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2A1F0A3A" w14:textId="77777777" w:rsidR="00F2529C" w:rsidRPr="005C565E" w:rsidRDefault="00F2529C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14:paraId="17879516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F2529C" w:rsidRPr="005C565E" w14:paraId="6ED32D5F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AF939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7C025" w14:textId="77777777" w:rsidR="00F2529C" w:rsidRPr="005C565E" w:rsidRDefault="00221847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hyperlink w:anchor="Link33" w:history="1">
              <w:r w:rsidR="00F2529C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tns:MessageHeader</w:t>
              </w:r>
            </w:hyperlink>
            <w:r w:rsidR="00F2529C" w:rsidRPr="005C565E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 xml:space="preserve"> </w:t>
            </w:r>
            <w:hyperlink w:anchor="Link34" w:history="1">
              <w:r w:rsidR="00F2529C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tns:MessagePayload</w:t>
              </w:r>
            </w:hyperlink>
          </w:p>
        </w:tc>
      </w:tr>
      <w:tr w:rsidR="00F2529C" w:rsidRPr="006C420F" w14:paraId="73FCCBA5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07EDD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FA6BE" w14:textId="77777777" w:rsidR="00F2529C" w:rsidRPr="006C420F" w:rsidRDefault="00F2529C" w:rsidP="00F2529C">
            <w:pPr>
              <w:widowControl w:val="0"/>
              <w:autoSpaceDE w:val="0"/>
              <w:autoSpaceDN w:val="0"/>
              <w:adjustRightInd w:val="0"/>
              <w:spacing w:before="75" w:after="75"/>
              <w:jc w:val="left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"ReporteAltoImpactoResponse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"MessageHeader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"EstadoReporte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"xs:string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"IdentificadorReporte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"xs:double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"MessagePayload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ref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"tns:ReporteAltoImpactoExcepcion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maxOccurs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"unbounded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</w:p>
        </w:tc>
      </w:tr>
    </w:tbl>
    <w:p w14:paraId="441D6643" w14:textId="77777777" w:rsidR="00F2529C" w:rsidRPr="006C420F" w:rsidRDefault="00F2529C" w:rsidP="00F2529C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36E8F2C7" w14:textId="77777777" w:rsidR="00F2529C" w:rsidRPr="006C420F" w:rsidRDefault="00F2529C" w:rsidP="00F2529C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21B69F5A" w14:textId="77777777" w:rsidR="00F2529C" w:rsidRDefault="00F2529C" w:rsidP="00F2529C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element </w:t>
      </w:r>
      <w:r>
        <w:rPr>
          <w:rFonts w:ascii="Segoe UI" w:hAnsi="Segoe UI" w:cs="Segoe UI"/>
          <w:b/>
          <w:bCs/>
          <w:color w:val="000000"/>
        </w:rPr>
        <w:t>ReporteAltoImpactoResponse/MessageHeader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011"/>
        <w:gridCol w:w="7817"/>
      </w:tblGrid>
      <w:tr w:rsidR="00F2529C" w:rsidRPr="005C565E" w14:paraId="0FB94335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F81D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681F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3552825" cy="647700"/>
                  <wp:effectExtent l="0" t="0" r="9525" b="0"/>
                  <wp:docPr id="31" name="Imagen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28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529C" w:rsidRPr="005C565E" w14:paraId="0B45A491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08D7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0FFA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http://serviciosxm.xm.com.co</w:t>
            </w:r>
          </w:p>
        </w:tc>
      </w:tr>
      <w:tr w:rsidR="00F2529C" w:rsidRPr="005C565E" w14:paraId="40C5F3A6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11BE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812"/>
            </w:tblGrid>
            <w:tr w:rsidR="00F2529C" w:rsidRPr="005C565E" w14:paraId="48E4E889" w14:textId="77777777" w:rsidTr="000303A6">
              <w:tc>
                <w:tcPr>
                  <w:tcW w:w="0" w:type="auto"/>
                </w:tcPr>
                <w:p w14:paraId="350048F1" w14:textId="77777777" w:rsidR="00F2529C" w:rsidRPr="005C565E" w:rsidRDefault="00F2529C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66FB11C0" w14:textId="77777777" w:rsidR="00F2529C" w:rsidRPr="005C565E" w:rsidRDefault="00F2529C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14:paraId="10B9BE4B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F2529C" w:rsidRPr="005C565E" w14:paraId="420DBCE6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0E2F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lastRenderedPageBreak/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9E39C" w14:textId="77777777" w:rsidR="00F2529C" w:rsidRPr="005C565E" w:rsidRDefault="00221847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hyperlink w:anchor="Link35" w:history="1">
              <w:r w:rsidR="00F2529C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tns:EstadoReporte</w:t>
              </w:r>
            </w:hyperlink>
            <w:r w:rsidR="00F2529C" w:rsidRPr="005C565E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 xml:space="preserve"> </w:t>
            </w:r>
            <w:hyperlink w:anchor="Link36" w:history="1">
              <w:r w:rsidR="00F2529C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tns:IdentificadorReporte</w:t>
              </w:r>
            </w:hyperlink>
          </w:p>
        </w:tc>
      </w:tr>
      <w:tr w:rsidR="00F2529C" w:rsidRPr="006C420F" w14:paraId="3B68A9FB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4AC9B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E831C" w14:textId="77777777" w:rsidR="00F2529C" w:rsidRPr="006C420F" w:rsidRDefault="00F2529C" w:rsidP="00F2529C">
            <w:pPr>
              <w:widowControl w:val="0"/>
              <w:autoSpaceDE w:val="0"/>
              <w:autoSpaceDN w:val="0"/>
              <w:adjustRightInd w:val="0"/>
              <w:spacing w:before="75" w:after="75"/>
              <w:jc w:val="left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"MessageHeader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"EstadoReporte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"xs:string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"IdentificadorReporte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"xs:double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</w:p>
        </w:tc>
      </w:tr>
    </w:tbl>
    <w:p w14:paraId="394DCFBC" w14:textId="77777777" w:rsidR="00F2529C" w:rsidRPr="006C420F" w:rsidRDefault="00F2529C" w:rsidP="00F2529C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7927390F" w14:textId="77777777" w:rsidR="00F2529C" w:rsidRDefault="00F2529C" w:rsidP="00F2529C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element </w:t>
      </w:r>
      <w:r>
        <w:rPr>
          <w:rFonts w:ascii="Segoe UI" w:hAnsi="Segoe UI" w:cs="Segoe UI"/>
          <w:b/>
          <w:bCs/>
          <w:color w:val="000000"/>
        </w:rPr>
        <w:t>ReporteAltoImpactoResponse/MessageHeader/EstadoReporte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012"/>
        <w:gridCol w:w="7816"/>
      </w:tblGrid>
      <w:tr w:rsidR="00F2529C" w:rsidRPr="005C565E" w14:paraId="11244108" w14:textId="77777777" w:rsidTr="00F2529C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4E583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5D68A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1285875" cy="333375"/>
                  <wp:effectExtent l="0" t="0" r="9525" b="9525"/>
                  <wp:docPr id="32" name="Imagen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529C" w:rsidRPr="005C565E" w14:paraId="011B7416" w14:textId="77777777" w:rsidTr="00F2529C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7BAA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0598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http://serviciosxm.xm.com.co</w:t>
            </w:r>
          </w:p>
        </w:tc>
      </w:tr>
      <w:tr w:rsidR="00F2529C" w:rsidRPr="005C565E" w14:paraId="5C3BAEDE" w14:textId="77777777" w:rsidTr="00F2529C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17A2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type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458B2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>xs:string</w:t>
            </w:r>
          </w:p>
        </w:tc>
      </w:tr>
      <w:tr w:rsidR="00F2529C" w:rsidRPr="005C565E" w14:paraId="78398DD9" w14:textId="77777777" w:rsidTr="00F2529C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692A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677"/>
            </w:tblGrid>
            <w:tr w:rsidR="00F2529C" w:rsidRPr="005C565E" w14:paraId="00F3C1C0" w14:textId="77777777" w:rsidTr="000303A6">
              <w:tc>
                <w:tcPr>
                  <w:tcW w:w="0" w:type="auto"/>
                </w:tcPr>
                <w:p w14:paraId="22BF6D64" w14:textId="77777777" w:rsidR="00F2529C" w:rsidRPr="005C565E" w:rsidRDefault="00F2529C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24D455FE" w14:textId="77777777" w:rsidR="00F2529C" w:rsidRPr="005C565E" w:rsidRDefault="00F2529C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simple</w:t>
                  </w:r>
                </w:p>
              </w:tc>
            </w:tr>
            <w:tr w:rsidR="00F2529C" w:rsidRPr="005C565E" w14:paraId="7A42BD52" w14:textId="77777777" w:rsidTr="000303A6">
              <w:tc>
                <w:tcPr>
                  <w:tcW w:w="0" w:type="auto"/>
                </w:tcPr>
                <w:p w14:paraId="225C9960" w14:textId="77777777" w:rsidR="00F2529C" w:rsidRPr="005C565E" w:rsidRDefault="00F2529C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nillable </w:t>
                  </w:r>
                </w:p>
              </w:tc>
              <w:tc>
                <w:tcPr>
                  <w:tcW w:w="0" w:type="auto"/>
                </w:tcPr>
                <w:p w14:paraId="5574BB50" w14:textId="77777777" w:rsidR="00F2529C" w:rsidRPr="005C565E" w:rsidRDefault="00F2529C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false</w:t>
                  </w:r>
                </w:p>
              </w:tc>
            </w:tr>
          </w:tbl>
          <w:p w14:paraId="6D65DF6F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F2529C" w:rsidRPr="006C420F" w14:paraId="56FA38EC" w14:textId="77777777" w:rsidTr="00F2529C"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A6A8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D595E" w14:textId="77777777" w:rsidR="00F2529C" w:rsidRPr="006C420F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"EstadoReporte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"xs:string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</w:p>
        </w:tc>
      </w:tr>
    </w:tbl>
    <w:p w14:paraId="5866A467" w14:textId="77777777" w:rsidR="00F2529C" w:rsidRDefault="00F2529C" w:rsidP="00F2529C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element </w:t>
      </w:r>
      <w:r>
        <w:rPr>
          <w:rFonts w:ascii="Segoe UI" w:hAnsi="Segoe UI" w:cs="Segoe UI"/>
          <w:b/>
          <w:bCs/>
          <w:color w:val="000000"/>
        </w:rPr>
        <w:t>ReporteAltoImpactoResponse/MessagePayload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011"/>
        <w:gridCol w:w="7817"/>
      </w:tblGrid>
      <w:tr w:rsidR="00F2529C" w:rsidRPr="005C565E" w14:paraId="7F60F9E9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DE81E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ECBE6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4019550" cy="476250"/>
                  <wp:effectExtent l="0" t="0" r="0" b="0"/>
                  <wp:docPr id="33" name="Imagen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195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529C" w:rsidRPr="005C565E" w14:paraId="09B8387D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6B29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E61F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http://serviciosxm.xm.com.co</w:t>
            </w:r>
          </w:p>
        </w:tc>
      </w:tr>
      <w:tr w:rsidR="00F2529C" w:rsidRPr="005C565E" w14:paraId="27472F6F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C562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812"/>
            </w:tblGrid>
            <w:tr w:rsidR="00F2529C" w:rsidRPr="005C565E" w14:paraId="4181F1B8" w14:textId="77777777" w:rsidTr="000303A6">
              <w:tc>
                <w:tcPr>
                  <w:tcW w:w="0" w:type="auto"/>
                </w:tcPr>
                <w:p w14:paraId="0AB046BA" w14:textId="77777777" w:rsidR="00F2529C" w:rsidRPr="005C565E" w:rsidRDefault="00F2529C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27960671" w14:textId="77777777" w:rsidR="00F2529C" w:rsidRPr="005C565E" w:rsidRDefault="00F2529C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14:paraId="3123036D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F2529C" w:rsidRPr="005C565E" w14:paraId="2364EDB1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900F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A8E61" w14:textId="77777777" w:rsidR="00F2529C" w:rsidRPr="005C565E" w:rsidRDefault="00221847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hyperlink w:anchor="Link6" w:history="1">
              <w:r w:rsidR="00F2529C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tns:ReporteAltoImpactoExcepcion</w:t>
              </w:r>
            </w:hyperlink>
          </w:p>
        </w:tc>
      </w:tr>
      <w:tr w:rsidR="00F2529C" w:rsidRPr="006C420F" w14:paraId="2FEA1A3F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5998" w14:textId="77777777" w:rsidR="00F2529C" w:rsidRPr="005C565E" w:rsidRDefault="00F2529C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0232" w14:textId="77777777" w:rsidR="00F2529C" w:rsidRPr="006C420F" w:rsidRDefault="00F2529C" w:rsidP="00770F74">
            <w:pPr>
              <w:widowControl w:val="0"/>
              <w:autoSpaceDE w:val="0"/>
              <w:autoSpaceDN w:val="0"/>
              <w:adjustRightInd w:val="0"/>
              <w:spacing w:before="75" w:after="75"/>
              <w:jc w:val="left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"MessagePayload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ref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"tns:ReporteAltoImpactoExcepcion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maxOccurs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"unbounded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</w:p>
        </w:tc>
      </w:tr>
    </w:tbl>
    <w:p w14:paraId="42FDB3E2" w14:textId="77777777" w:rsidR="00F2529C" w:rsidRPr="006C420F" w:rsidRDefault="00F2529C" w:rsidP="00F2529C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19EACC81" w14:textId="77777777" w:rsidR="00F2529C" w:rsidRPr="00F2529C" w:rsidRDefault="00F2529C" w:rsidP="00131912">
      <w:pPr>
        <w:pStyle w:val="Heading3"/>
      </w:pPr>
      <w:bookmarkStart w:id="34" w:name="_Toc9458580"/>
      <w:r w:rsidRPr="00F2529C">
        <w:lastRenderedPageBreak/>
        <w:t xml:space="preserve">Reporte </w:t>
      </w:r>
      <w:r w:rsidR="00131912">
        <w:t>Diario</w:t>
      </w:r>
      <w:bookmarkEnd w:id="34"/>
    </w:p>
    <w:p w14:paraId="5FB43DD0" w14:textId="77777777" w:rsidR="00131912" w:rsidRDefault="00131912" w:rsidP="00131912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element </w:t>
      </w:r>
      <w:r>
        <w:rPr>
          <w:rFonts w:ascii="Segoe UI" w:hAnsi="Segoe UI" w:cs="Segoe UI"/>
          <w:b/>
          <w:bCs/>
          <w:color w:val="000000"/>
        </w:rPr>
        <w:t>ReporteDiarioRequest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011"/>
        <w:gridCol w:w="7817"/>
      </w:tblGrid>
      <w:tr w:rsidR="00131912" w:rsidRPr="005C565E" w14:paraId="5A256E3D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434F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F302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3533775" cy="647700"/>
                  <wp:effectExtent l="0" t="0" r="9525" b="0"/>
                  <wp:docPr id="35" name="Imagen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3377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1912" w:rsidRPr="005C565E" w14:paraId="0EB37943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3042E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459BD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http://serviciosxm.xm.com.co</w:t>
            </w:r>
          </w:p>
        </w:tc>
      </w:tr>
      <w:tr w:rsidR="00131912" w:rsidRPr="005C565E" w14:paraId="59281CC1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FAB67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812"/>
            </w:tblGrid>
            <w:tr w:rsidR="00131912" w:rsidRPr="005C565E" w14:paraId="70DEFD9B" w14:textId="77777777" w:rsidTr="000303A6">
              <w:tc>
                <w:tcPr>
                  <w:tcW w:w="0" w:type="auto"/>
                </w:tcPr>
                <w:p w14:paraId="239F3A67" w14:textId="77777777" w:rsidR="00131912" w:rsidRPr="005C565E" w:rsidRDefault="00131912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2E904CCC" w14:textId="77777777" w:rsidR="00131912" w:rsidRPr="005C565E" w:rsidRDefault="00131912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14:paraId="35B418CC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131912" w:rsidRPr="005C565E" w14:paraId="38B6B3F5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FF5D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8782A" w14:textId="77777777" w:rsidR="00131912" w:rsidRPr="005C565E" w:rsidRDefault="00221847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hyperlink w:anchor="Link4B" w:history="1">
              <w:r w:rsidR="00131912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tns:MessageHeader</w:t>
              </w:r>
            </w:hyperlink>
            <w:r w:rsidR="00131912" w:rsidRPr="005C565E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 xml:space="preserve"> </w:t>
            </w:r>
            <w:hyperlink w:anchor="Link4C" w:history="1">
              <w:r w:rsidR="00131912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tns:MessagePayload</w:t>
              </w:r>
            </w:hyperlink>
          </w:p>
        </w:tc>
      </w:tr>
      <w:tr w:rsidR="00131912" w:rsidRPr="006C420F" w14:paraId="2AB73C5A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28988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03D7" w14:textId="77777777" w:rsidR="00131912" w:rsidRPr="006C420F" w:rsidRDefault="00131912" w:rsidP="00131912">
            <w:pPr>
              <w:widowControl w:val="0"/>
              <w:autoSpaceDE w:val="0"/>
              <w:autoSpaceDN w:val="0"/>
              <w:adjustRightInd w:val="0"/>
              <w:spacing w:before="75" w:after="75"/>
              <w:jc w:val="left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"ReporteDiarioRequest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"MessageHeader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"Agente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"xs:string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"FechaOperacion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"xs:date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"MessagePayload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ref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"tns:ReporteDiario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maxOccurs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"unbounded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</w:p>
        </w:tc>
      </w:tr>
    </w:tbl>
    <w:p w14:paraId="52931C17" w14:textId="77777777" w:rsidR="00131912" w:rsidRPr="006C420F" w:rsidRDefault="00131912" w:rsidP="00131912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70A97E90" w14:textId="77777777" w:rsidR="00131912" w:rsidRPr="006C420F" w:rsidRDefault="00131912" w:rsidP="00131912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31693CD8" w14:textId="77777777" w:rsidR="00131912" w:rsidRDefault="00131912" w:rsidP="00131912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element </w:t>
      </w:r>
      <w:r>
        <w:rPr>
          <w:rFonts w:ascii="Segoe UI" w:hAnsi="Segoe UI" w:cs="Segoe UI"/>
          <w:b/>
          <w:bCs/>
          <w:color w:val="000000"/>
        </w:rPr>
        <w:t>ReporteDiarioRequest/MessageHeader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011"/>
        <w:gridCol w:w="7817"/>
      </w:tblGrid>
      <w:tr w:rsidR="00131912" w:rsidRPr="005C565E" w14:paraId="3AF979C6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FEEA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25AE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3324225" cy="647700"/>
                  <wp:effectExtent l="0" t="0" r="9525" b="0"/>
                  <wp:docPr id="34" name="Imagen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2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1912" w:rsidRPr="005C565E" w14:paraId="21CF8EC5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7A9F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9E980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http://serviciosxm.xm.com.co</w:t>
            </w:r>
          </w:p>
        </w:tc>
      </w:tr>
      <w:tr w:rsidR="00131912" w:rsidRPr="005C565E" w14:paraId="6F154697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4E90B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812"/>
            </w:tblGrid>
            <w:tr w:rsidR="00131912" w:rsidRPr="005C565E" w14:paraId="37A7952D" w14:textId="77777777" w:rsidTr="000303A6">
              <w:tc>
                <w:tcPr>
                  <w:tcW w:w="0" w:type="auto"/>
                </w:tcPr>
                <w:p w14:paraId="7B8D1DCA" w14:textId="77777777" w:rsidR="00131912" w:rsidRPr="005C565E" w:rsidRDefault="00131912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6FBCC391" w14:textId="77777777" w:rsidR="00131912" w:rsidRPr="005C565E" w:rsidRDefault="00131912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14:paraId="3312B0CC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131912" w:rsidRPr="005C565E" w14:paraId="32C4756E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0FCF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42E7" w14:textId="77777777" w:rsidR="00131912" w:rsidRPr="005C565E" w:rsidRDefault="00221847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hyperlink w:anchor="Link4D" w:history="1">
              <w:r w:rsidR="00131912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tns:Agente</w:t>
              </w:r>
            </w:hyperlink>
            <w:r w:rsidR="00131912" w:rsidRPr="005C565E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 xml:space="preserve"> </w:t>
            </w:r>
            <w:hyperlink w:anchor="Link4E" w:history="1">
              <w:r w:rsidR="00131912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tns:FechaOperacion</w:t>
              </w:r>
            </w:hyperlink>
          </w:p>
        </w:tc>
      </w:tr>
      <w:tr w:rsidR="00131912" w:rsidRPr="006C420F" w14:paraId="49645E53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CAD0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lastRenderedPageBreak/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65CD5" w14:textId="77777777" w:rsidR="00131912" w:rsidRPr="006C420F" w:rsidRDefault="00131912" w:rsidP="00131912">
            <w:pPr>
              <w:widowControl w:val="0"/>
              <w:autoSpaceDE w:val="0"/>
              <w:autoSpaceDN w:val="0"/>
              <w:adjustRightInd w:val="0"/>
              <w:spacing w:before="75" w:after="75"/>
              <w:jc w:val="left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"MessageHeader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"Agente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"xs:string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"FechaOperacion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"xs:date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</w:p>
        </w:tc>
      </w:tr>
    </w:tbl>
    <w:p w14:paraId="2A83753D" w14:textId="77777777" w:rsidR="00131912" w:rsidRPr="006C420F" w:rsidRDefault="00131912" w:rsidP="00131912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10356BE5" w14:textId="77777777" w:rsidR="00131912" w:rsidRDefault="00131912" w:rsidP="00131912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element </w:t>
      </w:r>
      <w:r>
        <w:rPr>
          <w:rFonts w:ascii="Segoe UI" w:hAnsi="Segoe UI" w:cs="Segoe UI"/>
          <w:b/>
          <w:bCs/>
          <w:color w:val="000000"/>
        </w:rPr>
        <w:t>ReporteDiarioRequest/MessagePayload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011"/>
        <w:gridCol w:w="7817"/>
      </w:tblGrid>
      <w:tr w:rsidR="00131912" w:rsidRPr="005C565E" w14:paraId="566CD30B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F5A6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4C9C0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3209925" cy="476250"/>
                  <wp:effectExtent l="0" t="0" r="9525" b="0"/>
                  <wp:docPr id="36" name="Imagen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099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1912" w:rsidRPr="005C565E" w14:paraId="0E701229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366C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9684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http://serviciosxm.xm.com.co</w:t>
            </w:r>
          </w:p>
        </w:tc>
      </w:tr>
      <w:tr w:rsidR="00131912" w:rsidRPr="005C565E" w14:paraId="799DC728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57F4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812"/>
            </w:tblGrid>
            <w:tr w:rsidR="00131912" w:rsidRPr="005C565E" w14:paraId="3732B325" w14:textId="77777777" w:rsidTr="000303A6">
              <w:tc>
                <w:tcPr>
                  <w:tcW w:w="0" w:type="auto"/>
                </w:tcPr>
                <w:p w14:paraId="3CBC1A29" w14:textId="77777777" w:rsidR="00131912" w:rsidRPr="005C565E" w:rsidRDefault="00131912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17446DBD" w14:textId="77777777" w:rsidR="00131912" w:rsidRPr="005C565E" w:rsidRDefault="00131912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14:paraId="2F0F50DC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131912" w:rsidRPr="005C565E" w14:paraId="338BA44C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556C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FEEDF" w14:textId="77777777" w:rsidR="00131912" w:rsidRPr="005C565E" w:rsidRDefault="00221847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hyperlink w:anchor="Link9" w:history="1">
              <w:r w:rsidR="00131912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tns:ReporteDiario</w:t>
              </w:r>
            </w:hyperlink>
          </w:p>
        </w:tc>
      </w:tr>
      <w:tr w:rsidR="00131912" w:rsidRPr="006C420F" w14:paraId="5AD5E4D3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D5CC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B2F2" w14:textId="77777777" w:rsidR="00131912" w:rsidRPr="006C420F" w:rsidRDefault="00131912" w:rsidP="00131912">
            <w:pPr>
              <w:widowControl w:val="0"/>
              <w:autoSpaceDE w:val="0"/>
              <w:autoSpaceDN w:val="0"/>
              <w:adjustRightInd w:val="0"/>
              <w:spacing w:before="75" w:after="75"/>
              <w:jc w:val="left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"MessagePayload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ref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"tns:ReporteDiario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maxOccurs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"unbounded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</w:p>
        </w:tc>
      </w:tr>
    </w:tbl>
    <w:p w14:paraId="5AB856AE" w14:textId="77777777" w:rsidR="00131912" w:rsidRPr="006C420F" w:rsidRDefault="00131912" w:rsidP="00131912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6CE23DDB" w14:textId="77777777" w:rsidR="00131912" w:rsidRDefault="00131912" w:rsidP="00131912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element </w:t>
      </w:r>
      <w:r>
        <w:rPr>
          <w:rFonts w:ascii="Segoe UI" w:hAnsi="Segoe UI" w:cs="Segoe UI"/>
          <w:b/>
          <w:bCs/>
          <w:color w:val="000000"/>
        </w:rPr>
        <w:t>ReporteDiarioResponse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011"/>
        <w:gridCol w:w="7817"/>
      </w:tblGrid>
      <w:tr w:rsidR="00131912" w:rsidRPr="005C565E" w14:paraId="7BC6BD9E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E2EF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C5B6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3609975" cy="647700"/>
                  <wp:effectExtent l="0" t="0" r="9525" b="0"/>
                  <wp:docPr id="38" name="Imagen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997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1912" w:rsidRPr="005C565E" w14:paraId="7EA0EA85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42D3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45D5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http://serviciosxm.xm.com.co</w:t>
            </w:r>
          </w:p>
        </w:tc>
      </w:tr>
      <w:tr w:rsidR="00131912" w:rsidRPr="005C565E" w14:paraId="77920524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F0F7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812"/>
            </w:tblGrid>
            <w:tr w:rsidR="00131912" w:rsidRPr="005C565E" w14:paraId="4D61012D" w14:textId="77777777" w:rsidTr="000303A6">
              <w:tc>
                <w:tcPr>
                  <w:tcW w:w="0" w:type="auto"/>
                </w:tcPr>
                <w:p w14:paraId="28962F4A" w14:textId="77777777" w:rsidR="00131912" w:rsidRPr="005C565E" w:rsidRDefault="00131912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24A0F197" w14:textId="77777777" w:rsidR="00131912" w:rsidRPr="005C565E" w:rsidRDefault="00131912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14:paraId="1D76F497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131912" w:rsidRPr="005C565E" w14:paraId="1414EFCF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3070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B03FE" w14:textId="77777777" w:rsidR="00131912" w:rsidRPr="005C565E" w:rsidRDefault="00221847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hyperlink w:anchor="Link4F" w:history="1">
              <w:r w:rsidR="00131912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tns:MessageHeader</w:t>
              </w:r>
            </w:hyperlink>
            <w:r w:rsidR="00131912" w:rsidRPr="005C565E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 xml:space="preserve"> </w:t>
            </w:r>
            <w:hyperlink w:anchor="Link50" w:history="1">
              <w:r w:rsidR="00131912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tns:MessagePayload</w:t>
              </w:r>
            </w:hyperlink>
          </w:p>
        </w:tc>
      </w:tr>
      <w:tr w:rsidR="00131912" w:rsidRPr="006C420F" w14:paraId="707F8A54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08516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48E8" w14:textId="77777777" w:rsidR="00131912" w:rsidRPr="006C420F" w:rsidRDefault="00131912" w:rsidP="00131912">
            <w:pPr>
              <w:widowControl w:val="0"/>
              <w:autoSpaceDE w:val="0"/>
              <w:autoSpaceDN w:val="0"/>
              <w:adjustRightInd w:val="0"/>
              <w:spacing w:before="75" w:after="75"/>
              <w:jc w:val="left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"ReporteDiarioResponse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"MessageHeader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"EstadoReporte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"xs:string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"IdentificadorReporte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"xs:double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lastRenderedPageBreak/>
              <w:t>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"MessagePayload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ref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"tns:ReporteDiarioExcepcion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maxOccurs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"unbounded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</w:p>
        </w:tc>
      </w:tr>
    </w:tbl>
    <w:p w14:paraId="67EAA322" w14:textId="77777777" w:rsidR="00131912" w:rsidRPr="006C420F" w:rsidRDefault="00131912" w:rsidP="00131912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2F812B4A" w14:textId="77777777" w:rsidR="00131912" w:rsidRPr="006C420F" w:rsidRDefault="00131912" w:rsidP="00131912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09668ADB" w14:textId="77777777" w:rsidR="00131912" w:rsidRDefault="00131912" w:rsidP="00131912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element </w:t>
      </w:r>
      <w:r>
        <w:rPr>
          <w:rFonts w:ascii="Segoe UI" w:hAnsi="Segoe UI" w:cs="Segoe UI"/>
          <w:b/>
          <w:bCs/>
          <w:color w:val="000000"/>
        </w:rPr>
        <w:t>ReporteDiarioResponse/MessageHeader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011"/>
        <w:gridCol w:w="7817"/>
      </w:tblGrid>
      <w:tr w:rsidR="00131912" w:rsidRPr="005C565E" w14:paraId="70913508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9A649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173C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3552825" cy="647700"/>
                  <wp:effectExtent l="0" t="0" r="9525" b="0"/>
                  <wp:docPr id="37" name="Imagen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28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1912" w:rsidRPr="005C565E" w14:paraId="427B5704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C64C0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E282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http://serviciosxm.xm.com.co</w:t>
            </w:r>
          </w:p>
        </w:tc>
      </w:tr>
      <w:tr w:rsidR="00131912" w:rsidRPr="005C565E" w14:paraId="5EEEBF53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FA5D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812"/>
            </w:tblGrid>
            <w:tr w:rsidR="00131912" w:rsidRPr="005C565E" w14:paraId="43BBC521" w14:textId="77777777" w:rsidTr="000303A6">
              <w:tc>
                <w:tcPr>
                  <w:tcW w:w="0" w:type="auto"/>
                </w:tcPr>
                <w:p w14:paraId="16228752" w14:textId="77777777" w:rsidR="00131912" w:rsidRPr="005C565E" w:rsidRDefault="00131912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45AE1DD8" w14:textId="77777777" w:rsidR="00131912" w:rsidRPr="005C565E" w:rsidRDefault="00131912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14:paraId="15865EC7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131912" w:rsidRPr="005C565E" w14:paraId="5335435E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EB47D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D104" w14:textId="77777777" w:rsidR="00131912" w:rsidRPr="005C565E" w:rsidRDefault="00221847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hyperlink w:anchor="Link51" w:history="1">
              <w:r w:rsidR="00131912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tns:EstadoReporte</w:t>
              </w:r>
            </w:hyperlink>
            <w:r w:rsidR="00131912" w:rsidRPr="005C565E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 xml:space="preserve"> </w:t>
            </w:r>
            <w:hyperlink w:anchor="Link52" w:history="1">
              <w:r w:rsidR="00131912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tns:IdentificadorReporte</w:t>
              </w:r>
            </w:hyperlink>
          </w:p>
        </w:tc>
      </w:tr>
      <w:tr w:rsidR="00131912" w:rsidRPr="006C420F" w14:paraId="15A53F19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60D7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F3F8" w14:textId="77777777" w:rsidR="00131912" w:rsidRPr="006C420F" w:rsidRDefault="00131912" w:rsidP="00131912">
            <w:pPr>
              <w:widowControl w:val="0"/>
              <w:autoSpaceDE w:val="0"/>
              <w:autoSpaceDN w:val="0"/>
              <w:adjustRightInd w:val="0"/>
              <w:spacing w:before="75" w:after="75"/>
              <w:jc w:val="left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"MessageHeader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"EstadoReporte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"xs:string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"IdentificadorReporte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"xs:double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</w:p>
        </w:tc>
      </w:tr>
    </w:tbl>
    <w:p w14:paraId="7F7258ED" w14:textId="77777777" w:rsidR="00131912" w:rsidRPr="006C420F" w:rsidRDefault="00131912" w:rsidP="00131912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60CA7ACD" w14:textId="77777777" w:rsidR="00131912" w:rsidRDefault="00131912" w:rsidP="00131912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element </w:t>
      </w:r>
      <w:r>
        <w:rPr>
          <w:rFonts w:ascii="Segoe UI" w:hAnsi="Segoe UI" w:cs="Segoe UI"/>
          <w:b/>
          <w:bCs/>
          <w:color w:val="000000"/>
        </w:rPr>
        <w:t>ReporteDiarioResponse/MessagePayload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011"/>
        <w:gridCol w:w="7817"/>
      </w:tblGrid>
      <w:tr w:rsidR="00131912" w:rsidRPr="005C565E" w14:paraId="2704F6F1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5EA4E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A9863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3705225" cy="476250"/>
                  <wp:effectExtent l="0" t="0" r="9525" b="0"/>
                  <wp:docPr id="39" name="Imagen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5225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31912" w:rsidRPr="005C565E" w14:paraId="2DA66579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4176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1167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http://serviciosxm.xm.com.co</w:t>
            </w:r>
          </w:p>
        </w:tc>
      </w:tr>
      <w:tr w:rsidR="00131912" w:rsidRPr="005C565E" w14:paraId="374EF1F7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FB09E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812"/>
            </w:tblGrid>
            <w:tr w:rsidR="00131912" w:rsidRPr="005C565E" w14:paraId="2B52F5ED" w14:textId="77777777" w:rsidTr="000303A6">
              <w:tc>
                <w:tcPr>
                  <w:tcW w:w="0" w:type="auto"/>
                </w:tcPr>
                <w:p w14:paraId="1A777930" w14:textId="77777777" w:rsidR="00131912" w:rsidRPr="005C565E" w:rsidRDefault="00131912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7470ED77" w14:textId="77777777" w:rsidR="00131912" w:rsidRPr="005C565E" w:rsidRDefault="00131912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14:paraId="28B15D24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131912" w:rsidRPr="005C565E" w14:paraId="6D412FC7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559EF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lastRenderedPageBreak/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116B" w14:textId="77777777" w:rsidR="00131912" w:rsidRPr="005C565E" w:rsidRDefault="00221847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hyperlink w:anchor="LinkA" w:history="1">
              <w:r w:rsidR="00131912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tns:ReporteDiarioExcepcion</w:t>
              </w:r>
            </w:hyperlink>
          </w:p>
        </w:tc>
      </w:tr>
      <w:tr w:rsidR="00131912" w:rsidRPr="006C420F" w14:paraId="4B5690C1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D36F" w14:textId="77777777" w:rsidR="00131912" w:rsidRPr="005C565E" w:rsidRDefault="00131912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4A20" w14:textId="77777777" w:rsidR="00131912" w:rsidRPr="006C420F" w:rsidRDefault="00131912" w:rsidP="001F421E">
            <w:pPr>
              <w:widowControl w:val="0"/>
              <w:autoSpaceDE w:val="0"/>
              <w:autoSpaceDN w:val="0"/>
              <w:adjustRightInd w:val="0"/>
              <w:spacing w:before="75" w:after="75"/>
              <w:jc w:val="left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"MessagePayload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ref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"tns:ReporteDiarioExcepcion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maxOccurs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"unbounded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</w:p>
        </w:tc>
      </w:tr>
    </w:tbl>
    <w:p w14:paraId="52FC21DD" w14:textId="77777777" w:rsidR="00131912" w:rsidRPr="006C420F" w:rsidRDefault="00131912" w:rsidP="00131912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2DAC0EC0" w14:textId="77777777" w:rsidR="00131912" w:rsidRPr="00F2529C" w:rsidRDefault="00131912" w:rsidP="00131912">
      <w:pPr>
        <w:pStyle w:val="Heading3"/>
      </w:pPr>
      <w:bookmarkStart w:id="35" w:name="_Toc9458581"/>
      <w:r w:rsidRPr="00F2529C">
        <w:t xml:space="preserve">Reporte </w:t>
      </w:r>
      <w:r>
        <w:t>Mensual</w:t>
      </w:r>
      <w:bookmarkEnd w:id="35"/>
    </w:p>
    <w:p w14:paraId="3CBEB211" w14:textId="77777777" w:rsidR="00131912" w:rsidRDefault="00131912" w:rsidP="00131912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</w:p>
    <w:p w14:paraId="7AC2199A" w14:textId="77777777" w:rsidR="005D496F" w:rsidRDefault="005D496F" w:rsidP="005D496F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element </w:t>
      </w:r>
      <w:r>
        <w:rPr>
          <w:rFonts w:ascii="Segoe UI" w:hAnsi="Segoe UI" w:cs="Segoe UI"/>
          <w:b/>
          <w:bCs/>
          <w:color w:val="000000"/>
        </w:rPr>
        <w:t>ReporteMensualRequest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011"/>
        <w:gridCol w:w="7817"/>
      </w:tblGrid>
      <w:tr w:rsidR="005D496F" w:rsidRPr="005C565E" w14:paraId="61F4855F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2A93" w14:textId="77777777" w:rsidR="005D496F" w:rsidRPr="005C565E" w:rsidRDefault="005D496F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062C" w14:textId="77777777" w:rsidR="005D496F" w:rsidRPr="005C565E" w:rsidRDefault="005D496F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3667125" cy="647700"/>
                  <wp:effectExtent l="0" t="0" r="9525" b="0"/>
                  <wp:docPr id="41" name="Imagen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671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96F" w:rsidRPr="005C565E" w14:paraId="6F7F9B24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D80F9" w14:textId="77777777" w:rsidR="005D496F" w:rsidRPr="005C565E" w:rsidRDefault="005D496F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9CD24" w14:textId="77777777" w:rsidR="005D496F" w:rsidRPr="005C565E" w:rsidRDefault="005D496F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http://serviciosxm.xm.com.co</w:t>
            </w:r>
          </w:p>
        </w:tc>
      </w:tr>
      <w:tr w:rsidR="005D496F" w:rsidRPr="005C565E" w14:paraId="13F64192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B5B5" w14:textId="77777777" w:rsidR="005D496F" w:rsidRPr="005C565E" w:rsidRDefault="005D496F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812"/>
            </w:tblGrid>
            <w:tr w:rsidR="005D496F" w:rsidRPr="005C565E" w14:paraId="70C2C8A3" w14:textId="77777777" w:rsidTr="000303A6">
              <w:tc>
                <w:tcPr>
                  <w:tcW w:w="0" w:type="auto"/>
                </w:tcPr>
                <w:p w14:paraId="119A9D86" w14:textId="77777777" w:rsidR="005D496F" w:rsidRPr="005C565E" w:rsidRDefault="005D496F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7399DD11" w14:textId="77777777" w:rsidR="005D496F" w:rsidRPr="005C565E" w:rsidRDefault="005D496F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14:paraId="7B9811F8" w14:textId="77777777" w:rsidR="005D496F" w:rsidRPr="005C565E" w:rsidRDefault="005D496F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5D496F" w:rsidRPr="005C565E" w14:paraId="63A7DF2C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35DC" w14:textId="77777777" w:rsidR="005D496F" w:rsidRPr="005C565E" w:rsidRDefault="005D496F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1F21" w14:textId="77777777" w:rsidR="005D496F" w:rsidRPr="005C565E" w:rsidRDefault="00221847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hyperlink w:anchor="Link53" w:history="1">
              <w:r w:rsidR="005D496F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tns:MessageHeader</w:t>
              </w:r>
            </w:hyperlink>
            <w:r w:rsidR="005D496F" w:rsidRPr="005C565E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 xml:space="preserve"> </w:t>
            </w:r>
            <w:hyperlink w:anchor="Link54" w:history="1">
              <w:r w:rsidR="005D496F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tns:MessagePayload</w:t>
              </w:r>
            </w:hyperlink>
          </w:p>
        </w:tc>
      </w:tr>
      <w:tr w:rsidR="005D496F" w:rsidRPr="006C420F" w14:paraId="0B2FE4C9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7EF0" w14:textId="77777777" w:rsidR="005D496F" w:rsidRPr="005C565E" w:rsidRDefault="005D496F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A2DD" w14:textId="77777777" w:rsidR="005D496F" w:rsidRPr="006C420F" w:rsidRDefault="005D496F" w:rsidP="001F421E">
            <w:pPr>
              <w:widowControl w:val="0"/>
              <w:autoSpaceDE w:val="0"/>
              <w:autoSpaceDN w:val="0"/>
              <w:adjustRightInd w:val="0"/>
              <w:spacing w:before="75" w:after="75"/>
              <w:jc w:val="left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"ReporteMensualRequest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="001F421E"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="001F421E"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="001F421E"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="001F421E"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t>"MessageHeader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="001F421E"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="001F421E"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="001F421E"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="001F421E"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t>"EstadoReporte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="001F421E"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t>"xs:string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="001F421E"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="001F421E"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="001F421E"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t>"IdentificadorReporte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="001F421E"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t>"xs:double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="001F421E"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="001F421E"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="001F421E"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="001F421E"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="001F421E"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="001F421E"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t>"MessagePayload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="001F421E"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="001F421E"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="001F421E"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="001F421E" w:rsidRPr="006C420F">
              <w:rPr>
                <w:rFonts w:ascii="Consolas" w:hAnsi="Consolas" w:cs="Consolas"/>
                <w:color w:val="FF0000"/>
                <w:lang w:val="en-US"/>
              </w:rPr>
              <w:t xml:space="preserve"> ref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t>"tns:ReporteMensualExcepcion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="001F421E" w:rsidRPr="006C420F">
              <w:rPr>
                <w:rFonts w:ascii="Consolas" w:hAnsi="Consolas" w:cs="Consolas"/>
                <w:color w:val="FF0000"/>
                <w:lang w:val="en-US"/>
              </w:rPr>
              <w:t xml:space="preserve"> maxOccurs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t>"unbounded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="001F421E"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="001F421E"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="001F421E"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="001F421E"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="001F421E"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="001F421E" w:rsidRPr="006C420F">
              <w:rPr>
                <w:rFonts w:ascii="Consolas" w:hAnsi="Consolas" w:cs="Consolas"/>
                <w:color w:val="000000"/>
                <w:lang w:val="en-US"/>
              </w:rPr>
              <w:br/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="001F421E"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="001F421E"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</w:p>
        </w:tc>
      </w:tr>
    </w:tbl>
    <w:p w14:paraId="4768A718" w14:textId="77777777" w:rsidR="005D496F" w:rsidRPr="006C420F" w:rsidRDefault="005D496F" w:rsidP="005D496F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14DF26C7" w14:textId="77777777" w:rsidR="005D496F" w:rsidRDefault="005D496F" w:rsidP="005D496F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element </w:t>
      </w:r>
      <w:r>
        <w:rPr>
          <w:rFonts w:ascii="Segoe UI" w:hAnsi="Segoe UI" w:cs="Segoe UI"/>
          <w:b/>
          <w:bCs/>
          <w:color w:val="000000"/>
        </w:rPr>
        <w:t>ReporteMensualRequest/MessageHeader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011"/>
        <w:gridCol w:w="7817"/>
      </w:tblGrid>
      <w:tr w:rsidR="005D496F" w:rsidRPr="005C565E" w14:paraId="34281056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F58B7" w14:textId="77777777" w:rsidR="005D496F" w:rsidRPr="005C565E" w:rsidRDefault="005D496F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35B4" w14:textId="77777777" w:rsidR="005D496F" w:rsidRPr="005C565E" w:rsidRDefault="005D496F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3324225" cy="647700"/>
                  <wp:effectExtent l="0" t="0" r="9525" b="0"/>
                  <wp:docPr id="40" name="Imagen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2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96F" w:rsidRPr="005C565E" w14:paraId="6FE46E35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73D6" w14:textId="77777777" w:rsidR="005D496F" w:rsidRPr="005C565E" w:rsidRDefault="005D496F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7BE2" w14:textId="77777777" w:rsidR="005D496F" w:rsidRPr="005C565E" w:rsidRDefault="005D496F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http://serviciosxm.xm.com.co</w:t>
            </w:r>
          </w:p>
        </w:tc>
      </w:tr>
      <w:tr w:rsidR="005D496F" w:rsidRPr="005C565E" w14:paraId="562B1D1A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4DE51" w14:textId="77777777" w:rsidR="005D496F" w:rsidRPr="005C565E" w:rsidRDefault="005D496F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812"/>
            </w:tblGrid>
            <w:tr w:rsidR="005D496F" w:rsidRPr="005C565E" w14:paraId="17505A0B" w14:textId="77777777" w:rsidTr="000303A6">
              <w:tc>
                <w:tcPr>
                  <w:tcW w:w="0" w:type="auto"/>
                </w:tcPr>
                <w:p w14:paraId="1DB19508" w14:textId="77777777" w:rsidR="005D496F" w:rsidRPr="005C565E" w:rsidRDefault="005D496F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40AF11F2" w14:textId="77777777" w:rsidR="005D496F" w:rsidRPr="005C565E" w:rsidRDefault="005D496F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14:paraId="009B0568" w14:textId="77777777" w:rsidR="005D496F" w:rsidRPr="005C565E" w:rsidRDefault="005D496F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5D496F" w:rsidRPr="005C565E" w14:paraId="6CFA02CE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62BC" w14:textId="77777777" w:rsidR="005D496F" w:rsidRPr="005C565E" w:rsidRDefault="005D496F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A802" w14:textId="77777777" w:rsidR="005D496F" w:rsidRPr="005C565E" w:rsidRDefault="00221847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hyperlink w:anchor="Link55" w:history="1">
              <w:r w:rsidR="005D496F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tns:FechaOperacion</w:t>
              </w:r>
            </w:hyperlink>
            <w:r w:rsidR="005D496F" w:rsidRPr="005C565E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 xml:space="preserve"> </w:t>
            </w:r>
            <w:hyperlink w:anchor="Link56" w:history="1">
              <w:r w:rsidR="005D496F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tns:Agente</w:t>
              </w:r>
            </w:hyperlink>
          </w:p>
        </w:tc>
      </w:tr>
      <w:tr w:rsidR="005D496F" w:rsidRPr="006C420F" w14:paraId="12E335C3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A8DE0" w14:textId="77777777" w:rsidR="005D496F" w:rsidRPr="005C565E" w:rsidRDefault="005D496F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99BA" w14:textId="77777777" w:rsidR="005D496F" w:rsidRPr="006C420F" w:rsidRDefault="005D496F" w:rsidP="001F421E">
            <w:pPr>
              <w:widowControl w:val="0"/>
              <w:autoSpaceDE w:val="0"/>
              <w:autoSpaceDN w:val="0"/>
              <w:adjustRightInd w:val="0"/>
              <w:spacing w:before="75" w:after="75"/>
              <w:jc w:val="left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"MessageHeader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"FechaOperacion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"xs:date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"Agente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"xs:string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</w:p>
        </w:tc>
      </w:tr>
    </w:tbl>
    <w:p w14:paraId="31922E5E" w14:textId="77777777" w:rsidR="005D496F" w:rsidRPr="006C420F" w:rsidRDefault="005D496F" w:rsidP="005D496F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50098C49" w14:textId="77777777" w:rsidR="005D496F" w:rsidRDefault="005D496F" w:rsidP="005D496F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element </w:t>
      </w:r>
      <w:r>
        <w:rPr>
          <w:rFonts w:ascii="Segoe UI" w:hAnsi="Segoe UI" w:cs="Segoe UI"/>
          <w:b/>
          <w:bCs/>
          <w:color w:val="000000"/>
        </w:rPr>
        <w:t>ReporteMensualRequest/MessagePayload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011"/>
        <w:gridCol w:w="7817"/>
      </w:tblGrid>
      <w:tr w:rsidR="005D496F" w:rsidRPr="005C565E" w14:paraId="3052ABFE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B8F2" w14:textId="77777777" w:rsidR="005D496F" w:rsidRPr="005C565E" w:rsidRDefault="005D496F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C905" w14:textId="77777777" w:rsidR="005D496F" w:rsidRPr="005C565E" w:rsidRDefault="005D496F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3314700" cy="962025"/>
                  <wp:effectExtent l="0" t="0" r="0" b="9525"/>
                  <wp:docPr id="42" name="Imagen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47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496F" w:rsidRPr="005C565E" w14:paraId="4345590D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D0DAE" w14:textId="77777777" w:rsidR="005D496F" w:rsidRPr="005C565E" w:rsidRDefault="005D496F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C752" w14:textId="77777777" w:rsidR="005D496F" w:rsidRPr="005C565E" w:rsidRDefault="005D496F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http://serviciosxm.xm.com.co</w:t>
            </w:r>
          </w:p>
        </w:tc>
      </w:tr>
      <w:tr w:rsidR="005D496F" w:rsidRPr="005C565E" w14:paraId="75CA797B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0D68" w14:textId="77777777" w:rsidR="005D496F" w:rsidRPr="005C565E" w:rsidRDefault="005D496F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812"/>
            </w:tblGrid>
            <w:tr w:rsidR="005D496F" w:rsidRPr="005C565E" w14:paraId="43341CDE" w14:textId="77777777" w:rsidTr="000303A6">
              <w:tc>
                <w:tcPr>
                  <w:tcW w:w="0" w:type="auto"/>
                </w:tcPr>
                <w:p w14:paraId="09ED25C7" w14:textId="77777777" w:rsidR="005D496F" w:rsidRPr="005C565E" w:rsidRDefault="005D496F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69CEF259" w14:textId="77777777" w:rsidR="005D496F" w:rsidRPr="005C565E" w:rsidRDefault="005D496F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14:paraId="41445700" w14:textId="77777777" w:rsidR="005D496F" w:rsidRPr="005C565E" w:rsidRDefault="005D496F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5D496F" w:rsidRPr="005C565E" w14:paraId="7C19E871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65C2" w14:textId="77777777" w:rsidR="005D496F" w:rsidRPr="005C565E" w:rsidRDefault="005D496F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A9E7" w14:textId="77777777" w:rsidR="005D496F" w:rsidRPr="005C565E" w:rsidRDefault="00221847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hyperlink w:anchor="Link57" w:history="1">
              <w:r w:rsidR="005D496F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tns:RadicadoSSPD</w:t>
              </w:r>
            </w:hyperlink>
            <w:r w:rsidR="005D496F" w:rsidRPr="005C565E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 xml:space="preserve"> </w:t>
            </w:r>
            <w:hyperlink w:anchor="Link58" w:history="1">
              <w:r w:rsidR="005D496F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tns:Ajuste</w:t>
              </w:r>
            </w:hyperlink>
            <w:r w:rsidR="005D496F" w:rsidRPr="005C565E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 xml:space="preserve"> </w:t>
            </w:r>
            <w:hyperlink w:anchor="Link9" w:history="1">
              <w:r w:rsidR="005D496F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tns:ReporteDiario</w:t>
              </w:r>
            </w:hyperlink>
          </w:p>
        </w:tc>
      </w:tr>
      <w:tr w:rsidR="005D496F" w:rsidRPr="006C420F" w14:paraId="0592BAC4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3BFA" w14:textId="77777777" w:rsidR="005D496F" w:rsidRPr="005C565E" w:rsidRDefault="005D496F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A24A" w14:textId="77777777" w:rsidR="005D496F" w:rsidRPr="006C420F" w:rsidRDefault="005D496F" w:rsidP="006C420F">
            <w:pPr>
              <w:widowControl w:val="0"/>
              <w:autoSpaceDE w:val="0"/>
              <w:autoSpaceDN w:val="0"/>
              <w:adjustRightInd w:val="0"/>
              <w:spacing w:before="75" w:after="75"/>
              <w:jc w:val="left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"MessagePayload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maxOccurs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"unbounded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"RadicadoSSPD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"xs:string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"Ajuste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"xs:string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ref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"tns:ReporteDiario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</w:p>
        </w:tc>
      </w:tr>
    </w:tbl>
    <w:p w14:paraId="6913A86C" w14:textId="77777777" w:rsidR="005D496F" w:rsidRPr="006C420F" w:rsidRDefault="005D496F" w:rsidP="005D496F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3231326B" w14:textId="77777777" w:rsidR="001F421E" w:rsidRDefault="001F421E" w:rsidP="001F421E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lastRenderedPageBreak/>
        <w:t xml:space="preserve">element </w:t>
      </w:r>
      <w:r>
        <w:rPr>
          <w:rFonts w:ascii="Segoe UI" w:hAnsi="Segoe UI" w:cs="Segoe UI"/>
          <w:b/>
          <w:bCs/>
          <w:color w:val="000000"/>
        </w:rPr>
        <w:t>ReporteMensualResponse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011"/>
        <w:gridCol w:w="7817"/>
      </w:tblGrid>
      <w:tr w:rsidR="001F421E" w:rsidRPr="005C565E" w14:paraId="58C9D333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FE07" w14:textId="77777777" w:rsidR="001F421E" w:rsidRPr="005C565E" w:rsidRDefault="001F421E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90D23" w14:textId="77777777" w:rsidR="001F421E" w:rsidRPr="005C565E" w:rsidRDefault="001F421E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3743325" cy="647700"/>
                  <wp:effectExtent l="0" t="0" r="9525" b="0"/>
                  <wp:docPr id="44" name="Imagen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433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21E" w:rsidRPr="005C565E" w14:paraId="666E27D5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84369" w14:textId="77777777" w:rsidR="001F421E" w:rsidRPr="005C565E" w:rsidRDefault="001F421E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04F6" w14:textId="77777777" w:rsidR="001F421E" w:rsidRPr="005C565E" w:rsidRDefault="001F421E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http://serviciosxm.xm.com.co</w:t>
            </w:r>
          </w:p>
        </w:tc>
      </w:tr>
      <w:tr w:rsidR="001F421E" w:rsidRPr="005C565E" w14:paraId="29DCD33C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B07BF" w14:textId="77777777" w:rsidR="001F421E" w:rsidRPr="005C565E" w:rsidRDefault="001F421E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812"/>
            </w:tblGrid>
            <w:tr w:rsidR="001F421E" w:rsidRPr="005C565E" w14:paraId="62820C70" w14:textId="77777777" w:rsidTr="000303A6">
              <w:tc>
                <w:tcPr>
                  <w:tcW w:w="0" w:type="auto"/>
                </w:tcPr>
                <w:p w14:paraId="7B64FD67" w14:textId="77777777" w:rsidR="001F421E" w:rsidRPr="005C565E" w:rsidRDefault="001F421E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6C5A6282" w14:textId="77777777" w:rsidR="001F421E" w:rsidRPr="005C565E" w:rsidRDefault="001F421E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14:paraId="3223FE3A" w14:textId="77777777" w:rsidR="001F421E" w:rsidRPr="005C565E" w:rsidRDefault="001F421E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1F421E" w:rsidRPr="005C565E" w14:paraId="2CFC0E70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684F" w14:textId="77777777" w:rsidR="001F421E" w:rsidRPr="005C565E" w:rsidRDefault="001F421E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6B6C" w14:textId="77777777" w:rsidR="001F421E" w:rsidRPr="005C565E" w:rsidRDefault="00221847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hyperlink w:anchor="Link59" w:history="1">
              <w:r w:rsidR="001F421E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tns:MessageHeader</w:t>
              </w:r>
            </w:hyperlink>
            <w:r w:rsidR="001F421E" w:rsidRPr="005C565E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 xml:space="preserve"> </w:t>
            </w:r>
            <w:hyperlink w:anchor="Link5A" w:history="1">
              <w:r w:rsidR="001F421E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tns:MessagePayload</w:t>
              </w:r>
            </w:hyperlink>
          </w:p>
        </w:tc>
      </w:tr>
      <w:tr w:rsidR="001F421E" w:rsidRPr="006C420F" w14:paraId="36F76DAE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B06F" w14:textId="77777777" w:rsidR="001F421E" w:rsidRPr="005C565E" w:rsidRDefault="001F421E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72AF" w14:textId="77777777" w:rsidR="001F421E" w:rsidRPr="006C420F" w:rsidRDefault="001F421E" w:rsidP="001F421E">
            <w:pPr>
              <w:widowControl w:val="0"/>
              <w:autoSpaceDE w:val="0"/>
              <w:autoSpaceDN w:val="0"/>
              <w:adjustRightInd w:val="0"/>
              <w:spacing w:before="75" w:after="75"/>
              <w:jc w:val="left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"ReporteMensualResponse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"MessageHeader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"EstadoReporte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"xs:string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"IdentificadorReporte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"xs:double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"MessagePayload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maxOccurs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"unbounded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ref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"tns:ReporteDiarioExcepcion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"RadicadoSSPD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"Ajuste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xs:simpleType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xs:restriction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base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"xs:string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xs:enumeration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value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"A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xs:enumeration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value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"M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xs:enumeration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value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xs:restriction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xs:simpleType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</w:p>
        </w:tc>
      </w:tr>
    </w:tbl>
    <w:p w14:paraId="4D377856" w14:textId="77777777" w:rsidR="001F421E" w:rsidRPr="006C420F" w:rsidRDefault="001F421E" w:rsidP="001F421E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64106A0F" w14:textId="77777777" w:rsidR="001F421E" w:rsidRPr="006C420F" w:rsidRDefault="001F421E" w:rsidP="001F421E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64C1B416" w14:textId="77777777" w:rsidR="001F421E" w:rsidRDefault="001F421E" w:rsidP="001F421E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lastRenderedPageBreak/>
        <w:t xml:space="preserve">element </w:t>
      </w:r>
      <w:r>
        <w:rPr>
          <w:rFonts w:ascii="Segoe UI" w:hAnsi="Segoe UI" w:cs="Segoe UI"/>
          <w:b/>
          <w:bCs/>
          <w:color w:val="000000"/>
        </w:rPr>
        <w:t>ReporteMensualResponse/MessageHeader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011"/>
        <w:gridCol w:w="7817"/>
      </w:tblGrid>
      <w:tr w:rsidR="001F421E" w:rsidRPr="005C565E" w14:paraId="48F0C729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6ACBF" w14:textId="77777777" w:rsidR="001F421E" w:rsidRPr="005C565E" w:rsidRDefault="001F421E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05C9" w14:textId="77777777" w:rsidR="001F421E" w:rsidRPr="005C565E" w:rsidRDefault="001F421E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3552825" cy="647700"/>
                  <wp:effectExtent l="0" t="0" r="9525" b="0"/>
                  <wp:docPr id="43" name="Imagen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528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421E" w:rsidRPr="005C565E" w14:paraId="1A2DC59A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55340" w14:textId="77777777" w:rsidR="001F421E" w:rsidRPr="005C565E" w:rsidRDefault="001F421E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928B" w14:textId="77777777" w:rsidR="001F421E" w:rsidRPr="005C565E" w:rsidRDefault="001F421E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>
              <w:rPr>
                <w:rFonts w:ascii="Segoe UI" w:hAnsi="Segoe UI" w:cs="Segoe UI"/>
                <w:color w:val="000000"/>
                <w:sz w:val="16"/>
                <w:szCs w:val="16"/>
              </w:rPr>
              <w:t>http://serviciosxm.xm.com.co</w:t>
            </w:r>
          </w:p>
        </w:tc>
      </w:tr>
      <w:tr w:rsidR="001F421E" w:rsidRPr="005C565E" w14:paraId="4616C3FC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25605" w14:textId="77777777" w:rsidR="001F421E" w:rsidRPr="005C565E" w:rsidRDefault="001F421E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812"/>
            </w:tblGrid>
            <w:tr w:rsidR="001F421E" w:rsidRPr="005C565E" w14:paraId="3FC74F39" w14:textId="77777777" w:rsidTr="000303A6">
              <w:tc>
                <w:tcPr>
                  <w:tcW w:w="0" w:type="auto"/>
                </w:tcPr>
                <w:p w14:paraId="19AAFD0C" w14:textId="77777777" w:rsidR="001F421E" w:rsidRPr="005C565E" w:rsidRDefault="001F421E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4FBA792B" w14:textId="77777777" w:rsidR="001F421E" w:rsidRPr="005C565E" w:rsidRDefault="001F421E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5C565E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14:paraId="5C37070F" w14:textId="77777777" w:rsidR="001F421E" w:rsidRPr="005C565E" w:rsidRDefault="001F421E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1F421E" w:rsidRPr="005C565E" w14:paraId="390EC6D1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65D9" w14:textId="77777777" w:rsidR="001F421E" w:rsidRPr="005C565E" w:rsidRDefault="001F421E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524BA" w14:textId="77777777" w:rsidR="001F421E" w:rsidRPr="005C565E" w:rsidRDefault="00221847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hyperlink w:anchor="Link5B" w:history="1">
              <w:r w:rsidR="001F421E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tns:EstadoReporte</w:t>
              </w:r>
            </w:hyperlink>
            <w:r w:rsidR="001F421E" w:rsidRPr="005C565E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 xml:space="preserve"> </w:t>
            </w:r>
            <w:hyperlink w:anchor="Link5C" w:history="1">
              <w:r w:rsidR="001F421E" w:rsidRPr="005C565E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tns:IdentificadorReporte</w:t>
              </w:r>
            </w:hyperlink>
          </w:p>
        </w:tc>
      </w:tr>
      <w:tr w:rsidR="001F421E" w:rsidRPr="006C420F" w14:paraId="1B40B4CF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E1233" w14:textId="77777777" w:rsidR="001F421E" w:rsidRPr="005C565E" w:rsidRDefault="001F421E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5C565E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CF2EF" w14:textId="77777777" w:rsidR="001F421E" w:rsidRPr="006C420F" w:rsidRDefault="001F421E" w:rsidP="001F421E">
            <w:pPr>
              <w:widowControl w:val="0"/>
              <w:autoSpaceDE w:val="0"/>
              <w:autoSpaceDN w:val="0"/>
              <w:adjustRightInd w:val="0"/>
              <w:spacing w:before="75" w:after="75"/>
              <w:jc w:val="left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"MessageHeader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"EstadoReporte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"xs:string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"IdentificadorReporte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"xs:double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</w:p>
        </w:tc>
      </w:tr>
    </w:tbl>
    <w:p w14:paraId="1C6537F4" w14:textId="77777777" w:rsidR="001F421E" w:rsidRPr="006C420F" w:rsidRDefault="001F421E" w:rsidP="001F421E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72203B71" w14:textId="77777777" w:rsidR="00471215" w:rsidRDefault="00591995" w:rsidP="00471215">
      <w:pPr>
        <w:pStyle w:val="Heading2"/>
      </w:pPr>
      <w:bookmarkStart w:id="36" w:name="_Toc9458582"/>
      <w:r>
        <w:t>Consulta Eventos</w:t>
      </w:r>
      <w:bookmarkEnd w:id="36"/>
    </w:p>
    <w:p w14:paraId="599559E8" w14:textId="77777777" w:rsidR="003504C9" w:rsidRDefault="003504C9" w:rsidP="003504C9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element </w:t>
      </w:r>
      <w:r>
        <w:rPr>
          <w:rFonts w:ascii="Segoe UI" w:hAnsi="Segoe UI" w:cs="Segoe UI"/>
          <w:b/>
          <w:bCs/>
          <w:color w:val="000000"/>
        </w:rPr>
        <w:t>ConsultaRequest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011"/>
        <w:gridCol w:w="7817"/>
      </w:tblGrid>
      <w:tr w:rsidR="003504C9" w:rsidRPr="00B63E62" w14:paraId="324A1900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FCDC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6D20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3383280" cy="640080"/>
                  <wp:effectExtent l="0" t="0" r="7620" b="7620"/>
                  <wp:docPr id="47" name="Imagen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3280" cy="640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04C9" w:rsidRPr="00B63E62" w14:paraId="7175C68A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DED90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FA1FA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000000"/>
                <w:sz w:val="16"/>
                <w:szCs w:val="16"/>
              </w:rPr>
              <w:t>http://</w:t>
            </w:r>
            <w:r w:rsidR="00A24946">
              <w:rPr>
                <w:rFonts w:ascii="Segoe UI" w:hAnsi="Segoe UI" w:cs="Segoe UI"/>
                <w:color w:val="000000"/>
                <w:sz w:val="16"/>
                <w:szCs w:val="16"/>
              </w:rPr>
              <w:t>serviciosxm</w:t>
            </w:r>
            <w:r w:rsidRPr="00B63E62">
              <w:rPr>
                <w:rFonts w:ascii="Segoe UI" w:hAnsi="Segoe UI" w:cs="Segoe UI"/>
                <w:color w:val="000000"/>
                <w:sz w:val="16"/>
                <w:szCs w:val="16"/>
              </w:rPr>
              <w:t>.xm.com.co</w:t>
            </w:r>
          </w:p>
        </w:tc>
      </w:tr>
      <w:tr w:rsidR="003504C9" w:rsidRPr="00B63E62" w14:paraId="5627F672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E8A5A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812"/>
            </w:tblGrid>
            <w:tr w:rsidR="003504C9" w:rsidRPr="00B63E62" w14:paraId="0176B283" w14:textId="77777777" w:rsidTr="000303A6">
              <w:tc>
                <w:tcPr>
                  <w:tcW w:w="0" w:type="auto"/>
                </w:tcPr>
                <w:p w14:paraId="361E8007" w14:textId="77777777" w:rsidR="003504C9" w:rsidRPr="00B63E62" w:rsidRDefault="003504C9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B63E62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4B226482" w14:textId="77777777" w:rsidR="003504C9" w:rsidRPr="00B63E62" w:rsidRDefault="003504C9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B63E62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14:paraId="41AAF28E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3504C9" w:rsidRPr="00B63E62" w14:paraId="21572D3A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655F2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BF949" w14:textId="77777777" w:rsidR="003504C9" w:rsidRPr="00B63E62" w:rsidRDefault="00221847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hyperlink w:anchor="Link40" w:history="1">
              <w:r w:rsidR="003504C9" w:rsidRPr="00B63E62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ns:Agente</w:t>
              </w:r>
            </w:hyperlink>
            <w:r w:rsidR="003504C9" w:rsidRPr="00B63E62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 xml:space="preserve"> </w:t>
            </w:r>
            <w:hyperlink w:anchor="Link41" w:history="1">
              <w:r w:rsidR="003504C9" w:rsidRPr="00B63E62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ns:IdentificadorReporte</w:t>
              </w:r>
            </w:hyperlink>
          </w:p>
        </w:tc>
      </w:tr>
      <w:tr w:rsidR="003504C9" w:rsidRPr="006C420F" w14:paraId="11118755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EDD64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1E91" w14:textId="77777777" w:rsidR="003504C9" w:rsidRPr="006C420F" w:rsidRDefault="003504C9" w:rsidP="006C420F">
            <w:pPr>
              <w:widowControl w:val="0"/>
              <w:autoSpaceDE w:val="0"/>
              <w:autoSpaceDN w:val="0"/>
              <w:adjustRightInd w:val="0"/>
              <w:spacing w:before="75" w:after="75"/>
              <w:jc w:val="left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"ConsultaRequest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"Agente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"xs:string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"IdentificadorReporte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"xs:double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</w:p>
        </w:tc>
      </w:tr>
    </w:tbl>
    <w:p w14:paraId="68817582" w14:textId="77777777" w:rsidR="003504C9" w:rsidRPr="006C420F" w:rsidRDefault="003504C9" w:rsidP="003504C9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4985EDD1" w14:textId="77777777" w:rsidR="003504C9" w:rsidRPr="006C420F" w:rsidRDefault="003504C9" w:rsidP="003504C9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320152DA" w14:textId="77777777" w:rsidR="003504C9" w:rsidRDefault="003504C9" w:rsidP="003504C9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lastRenderedPageBreak/>
        <w:t xml:space="preserve">element </w:t>
      </w:r>
      <w:r>
        <w:rPr>
          <w:rFonts w:ascii="Segoe UI" w:hAnsi="Segoe UI" w:cs="Segoe UI"/>
          <w:b/>
          <w:bCs/>
          <w:color w:val="000000"/>
        </w:rPr>
        <w:t>ConsultaRequest/Agente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011"/>
        <w:gridCol w:w="7817"/>
      </w:tblGrid>
      <w:tr w:rsidR="003504C9" w:rsidRPr="00B63E62" w14:paraId="178399A0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44C8F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0236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914400" cy="365760"/>
                  <wp:effectExtent l="0" t="0" r="0" b="0"/>
                  <wp:docPr id="46" name="Imagen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04C9" w:rsidRPr="00B63E62" w14:paraId="662F6CA0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957F5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01AC3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000000"/>
                <w:sz w:val="16"/>
                <w:szCs w:val="16"/>
              </w:rPr>
              <w:t>http://</w:t>
            </w:r>
            <w:r w:rsidR="00A24946">
              <w:rPr>
                <w:rFonts w:ascii="Segoe UI" w:hAnsi="Segoe UI" w:cs="Segoe UI"/>
                <w:color w:val="000000"/>
                <w:sz w:val="16"/>
                <w:szCs w:val="16"/>
              </w:rPr>
              <w:t>serviciosxm</w:t>
            </w:r>
            <w:r w:rsidRPr="00B63E62">
              <w:rPr>
                <w:rFonts w:ascii="Segoe UI" w:hAnsi="Segoe UI" w:cs="Segoe UI"/>
                <w:color w:val="000000"/>
                <w:sz w:val="16"/>
                <w:szCs w:val="16"/>
              </w:rPr>
              <w:t>.xm.com.co</w:t>
            </w:r>
          </w:p>
        </w:tc>
      </w:tr>
      <w:tr w:rsidR="003504C9" w:rsidRPr="00B63E62" w14:paraId="557C31E9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72265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6897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>xs:string</w:t>
            </w:r>
          </w:p>
        </w:tc>
      </w:tr>
      <w:tr w:rsidR="003504C9" w:rsidRPr="00B63E62" w14:paraId="4D16B565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3954F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677"/>
            </w:tblGrid>
            <w:tr w:rsidR="003504C9" w:rsidRPr="00B63E62" w14:paraId="7C1FED5C" w14:textId="77777777" w:rsidTr="000303A6">
              <w:tc>
                <w:tcPr>
                  <w:tcW w:w="0" w:type="auto"/>
                </w:tcPr>
                <w:p w14:paraId="70D3AD1F" w14:textId="77777777" w:rsidR="003504C9" w:rsidRPr="00B63E62" w:rsidRDefault="003504C9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B63E62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03A56BA9" w14:textId="77777777" w:rsidR="003504C9" w:rsidRPr="00B63E62" w:rsidRDefault="003504C9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B63E62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simple</w:t>
                  </w:r>
                </w:p>
              </w:tc>
            </w:tr>
            <w:tr w:rsidR="003504C9" w:rsidRPr="00B63E62" w14:paraId="6305050C" w14:textId="77777777" w:rsidTr="000303A6">
              <w:tc>
                <w:tcPr>
                  <w:tcW w:w="0" w:type="auto"/>
                </w:tcPr>
                <w:p w14:paraId="6FE1E0C0" w14:textId="77777777" w:rsidR="003504C9" w:rsidRPr="00B63E62" w:rsidRDefault="003504C9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B63E62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nillable </w:t>
                  </w:r>
                </w:p>
              </w:tc>
              <w:tc>
                <w:tcPr>
                  <w:tcW w:w="0" w:type="auto"/>
                </w:tcPr>
                <w:p w14:paraId="4778092E" w14:textId="77777777" w:rsidR="003504C9" w:rsidRPr="00B63E62" w:rsidRDefault="003504C9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B63E62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false</w:t>
                  </w:r>
                </w:p>
              </w:tc>
            </w:tr>
          </w:tbl>
          <w:p w14:paraId="529F874F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3504C9" w:rsidRPr="006C420F" w14:paraId="166F04BF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9B968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C330" w14:textId="77777777" w:rsidR="003504C9" w:rsidRPr="006C420F" w:rsidRDefault="003504C9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"Agente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"xs:string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</w:p>
        </w:tc>
      </w:tr>
    </w:tbl>
    <w:p w14:paraId="3C15D40D" w14:textId="77777777" w:rsidR="003504C9" w:rsidRPr="006C420F" w:rsidRDefault="003504C9" w:rsidP="003504C9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2C74C732" w14:textId="77777777" w:rsidR="003504C9" w:rsidRDefault="003504C9" w:rsidP="003504C9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element </w:t>
      </w:r>
      <w:r>
        <w:rPr>
          <w:rFonts w:ascii="Segoe UI" w:hAnsi="Segoe UI" w:cs="Segoe UI"/>
          <w:b/>
          <w:bCs/>
          <w:color w:val="000000"/>
        </w:rPr>
        <w:t>ConsultaRequest/IdentificadorReporte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011"/>
        <w:gridCol w:w="7817"/>
      </w:tblGrid>
      <w:tr w:rsidR="003504C9" w:rsidRPr="00B63E62" w14:paraId="01D2A512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AA627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E99B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1554480" cy="365760"/>
                  <wp:effectExtent l="0" t="0" r="7620" b="0"/>
                  <wp:docPr id="45" name="Imagen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4480" cy="365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504C9" w:rsidRPr="00B63E62" w14:paraId="6E5EA9FE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5B24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1F04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000000"/>
                <w:sz w:val="16"/>
                <w:szCs w:val="16"/>
              </w:rPr>
              <w:t>http://</w:t>
            </w:r>
            <w:r w:rsidR="00A24946">
              <w:rPr>
                <w:rFonts w:ascii="Segoe UI" w:hAnsi="Segoe UI" w:cs="Segoe UI"/>
                <w:color w:val="000000"/>
                <w:sz w:val="16"/>
                <w:szCs w:val="16"/>
              </w:rPr>
              <w:t>serviciosxm</w:t>
            </w:r>
            <w:r w:rsidRPr="00B63E62">
              <w:rPr>
                <w:rFonts w:ascii="Segoe UI" w:hAnsi="Segoe UI" w:cs="Segoe UI"/>
                <w:color w:val="000000"/>
                <w:sz w:val="16"/>
                <w:szCs w:val="16"/>
              </w:rPr>
              <w:t>.xm.com.co</w:t>
            </w:r>
          </w:p>
        </w:tc>
      </w:tr>
      <w:tr w:rsidR="003504C9" w:rsidRPr="00B63E62" w14:paraId="29A0CFD2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C661E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55A8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>xs:double</w:t>
            </w:r>
          </w:p>
        </w:tc>
      </w:tr>
      <w:tr w:rsidR="003504C9" w:rsidRPr="00B63E62" w14:paraId="1D080855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17133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677"/>
            </w:tblGrid>
            <w:tr w:rsidR="003504C9" w:rsidRPr="00B63E62" w14:paraId="5DAE474F" w14:textId="77777777" w:rsidTr="000303A6">
              <w:tc>
                <w:tcPr>
                  <w:tcW w:w="0" w:type="auto"/>
                </w:tcPr>
                <w:p w14:paraId="6470770F" w14:textId="77777777" w:rsidR="003504C9" w:rsidRPr="00B63E62" w:rsidRDefault="003504C9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B63E62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499469DE" w14:textId="77777777" w:rsidR="003504C9" w:rsidRPr="00B63E62" w:rsidRDefault="003504C9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B63E62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simple</w:t>
                  </w:r>
                </w:p>
              </w:tc>
            </w:tr>
            <w:tr w:rsidR="003504C9" w:rsidRPr="00B63E62" w14:paraId="73892F62" w14:textId="77777777" w:rsidTr="000303A6">
              <w:tc>
                <w:tcPr>
                  <w:tcW w:w="0" w:type="auto"/>
                </w:tcPr>
                <w:p w14:paraId="01F27D7E" w14:textId="77777777" w:rsidR="003504C9" w:rsidRPr="00B63E62" w:rsidRDefault="003504C9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B63E62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nillable </w:t>
                  </w:r>
                </w:p>
              </w:tc>
              <w:tc>
                <w:tcPr>
                  <w:tcW w:w="0" w:type="auto"/>
                </w:tcPr>
                <w:p w14:paraId="4EC4EB71" w14:textId="77777777" w:rsidR="003504C9" w:rsidRPr="00B63E62" w:rsidRDefault="003504C9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B63E62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false</w:t>
                  </w:r>
                </w:p>
              </w:tc>
            </w:tr>
          </w:tbl>
          <w:p w14:paraId="70EBB191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3504C9" w:rsidRPr="006C420F" w14:paraId="3A00761A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453B5" w14:textId="77777777" w:rsidR="003504C9" w:rsidRPr="00B63E62" w:rsidRDefault="003504C9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34BF" w14:textId="77777777" w:rsidR="003504C9" w:rsidRPr="006C420F" w:rsidRDefault="003504C9" w:rsidP="003504C9">
            <w:pPr>
              <w:widowControl w:val="0"/>
              <w:autoSpaceDE w:val="0"/>
              <w:autoSpaceDN w:val="0"/>
              <w:adjustRightInd w:val="0"/>
              <w:spacing w:before="75" w:after="75"/>
              <w:jc w:val="left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"IdentificadorReporte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"xs:double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</w:p>
        </w:tc>
      </w:tr>
    </w:tbl>
    <w:p w14:paraId="3EBFA0CE" w14:textId="77777777" w:rsidR="003504C9" w:rsidRPr="006C420F" w:rsidRDefault="003504C9" w:rsidP="003504C9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5888E51D" w14:textId="77777777" w:rsidR="00236E2A" w:rsidRDefault="00236E2A" w:rsidP="00236E2A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element </w:t>
      </w:r>
      <w:r>
        <w:rPr>
          <w:rFonts w:ascii="Segoe UI" w:hAnsi="Segoe UI" w:cs="Segoe UI"/>
          <w:b/>
          <w:bCs/>
          <w:color w:val="000000"/>
        </w:rPr>
        <w:t>ConsultaDiarioExcepcion/DescripcionExcepcion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011"/>
        <w:gridCol w:w="7817"/>
      </w:tblGrid>
      <w:tr w:rsidR="00236E2A" w:rsidRPr="00B63E62" w14:paraId="5033A0A3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610E" w14:textId="77777777" w:rsidR="00236E2A" w:rsidRPr="00B63E62" w:rsidRDefault="00236E2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0F8E" w14:textId="77777777" w:rsidR="00236E2A" w:rsidRPr="00B63E62" w:rsidRDefault="00236E2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1590675" cy="333375"/>
                  <wp:effectExtent l="0" t="0" r="9525" b="9525"/>
                  <wp:docPr id="49" name="Imagen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6E2A" w:rsidRPr="00B63E62" w14:paraId="1B1F2E90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67656" w14:textId="77777777" w:rsidR="00236E2A" w:rsidRPr="00B63E62" w:rsidRDefault="00236E2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6BB5F" w14:textId="77777777" w:rsidR="00236E2A" w:rsidRPr="00B63E62" w:rsidRDefault="00236E2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000000"/>
                <w:sz w:val="16"/>
                <w:szCs w:val="16"/>
              </w:rPr>
              <w:t>http://</w:t>
            </w:r>
            <w:r w:rsidR="00A24946">
              <w:rPr>
                <w:rFonts w:ascii="Segoe UI" w:hAnsi="Segoe UI" w:cs="Segoe UI"/>
                <w:color w:val="000000"/>
                <w:sz w:val="16"/>
                <w:szCs w:val="16"/>
              </w:rPr>
              <w:t>serviciosxm</w:t>
            </w:r>
            <w:r w:rsidRPr="00B63E62">
              <w:rPr>
                <w:rFonts w:ascii="Segoe UI" w:hAnsi="Segoe UI" w:cs="Segoe UI"/>
                <w:color w:val="000000"/>
                <w:sz w:val="16"/>
                <w:szCs w:val="16"/>
              </w:rPr>
              <w:t>.xm.com.co</w:t>
            </w:r>
          </w:p>
        </w:tc>
      </w:tr>
      <w:tr w:rsidR="00236E2A" w:rsidRPr="00B63E62" w14:paraId="3F5F5FC5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1851" w14:textId="77777777" w:rsidR="00236E2A" w:rsidRPr="00B63E62" w:rsidRDefault="00236E2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t>type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39246" w14:textId="77777777" w:rsidR="00236E2A" w:rsidRPr="00B63E62" w:rsidRDefault="00236E2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>xs:string</w:t>
            </w:r>
          </w:p>
        </w:tc>
      </w:tr>
      <w:tr w:rsidR="00236E2A" w:rsidRPr="00B63E62" w14:paraId="79957243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9E853" w14:textId="77777777" w:rsidR="00236E2A" w:rsidRPr="00B63E62" w:rsidRDefault="00236E2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677"/>
            </w:tblGrid>
            <w:tr w:rsidR="00236E2A" w:rsidRPr="00B63E62" w14:paraId="7BE4A7A6" w14:textId="77777777" w:rsidTr="000303A6">
              <w:tc>
                <w:tcPr>
                  <w:tcW w:w="0" w:type="auto"/>
                </w:tcPr>
                <w:p w14:paraId="5082973C" w14:textId="77777777" w:rsidR="00236E2A" w:rsidRPr="00B63E62" w:rsidRDefault="00236E2A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B63E62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3CF0C5E5" w14:textId="77777777" w:rsidR="00236E2A" w:rsidRPr="00B63E62" w:rsidRDefault="00236E2A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B63E62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simple</w:t>
                  </w:r>
                </w:p>
              </w:tc>
            </w:tr>
            <w:tr w:rsidR="00236E2A" w:rsidRPr="00B63E62" w14:paraId="4E13B058" w14:textId="77777777" w:rsidTr="000303A6">
              <w:tc>
                <w:tcPr>
                  <w:tcW w:w="0" w:type="auto"/>
                </w:tcPr>
                <w:p w14:paraId="0E0073C2" w14:textId="77777777" w:rsidR="00236E2A" w:rsidRPr="00B63E62" w:rsidRDefault="00236E2A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B63E62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nillable </w:t>
                  </w:r>
                </w:p>
              </w:tc>
              <w:tc>
                <w:tcPr>
                  <w:tcW w:w="0" w:type="auto"/>
                </w:tcPr>
                <w:p w14:paraId="4265950B" w14:textId="77777777" w:rsidR="00236E2A" w:rsidRPr="00B63E62" w:rsidRDefault="00236E2A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B63E62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false</w:t>
                  </w:r>
                </w:p>
              </w:tc>
            </w:tr>
          </w:tbl>
          <w:p w14:paraId="646108A4" w14:textId="77777777" w:rsidR="00236E2A" w:rsidRPr="00B63E62" w:rsidRDefault="00236E2A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236E2A" w:rsidRPr="006C420F" w14:paraId="41CBFCB3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69C0" w14:textId="77777777" w:rsidR="00236E2A" w:rsidRPr="00B63E62" w:rsidRDefault="00236E2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DCDE" w14:textId="77777777" w:rsidR="00236E2A" w:rsidRPr="006C420F" w:rsidRDefault="00236E2A" w:rsidP="006C420F">
            <w:pPr>
              <w:widowControl w:val="0"/>
              <w:autoSpaceDE w:val="0"/>
              <w:autoSpaceDN w:val="0"/>
              <w:adjustRightInd w:val="0"/>
              <w:spacing w:before="75" w:after="75"/>
              <w:jc w:val="left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"DescripcionExcepcion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"xs:string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</w:p>
        </w:tc>
      </w:tr>
    </w:tbl>
    <w:p w14:paraId="49AA46E1" w14:textId="77777777" w:rsidR="00236E2A" w:rsidRPr="006C420F" w:rsidRDefault="00236E2A" w:rsidP="00236E2A">
      <w:pPr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  <w:lang w:val="en-US"/>
        </w:rPr>
      </w:pPr>
    </w:p>
    <w:p w14:paraId="246DF623" w14:textId="77777777" w:rsidR="00236E2A" w:rsidRDefault="00236E2A" w:rsidP="00236E2A">
      <w:pPr>
        <w:keepNext/>
        <w:widowControl w:val="0"/>
        <w:autoSpaceDE w:val="0"/>
        <w:autoSpaceDN w:val="0"/>
        <w:adjustRightInd w:val="0"/>
        <w:spacing w:after="0"/>
        <w:rPr>
          <w:rFonts w:ascii="Consolas" w:hAnsi="Consolas"/>
          <w:sz w:val="24"/>
          <w:szCs w:val="24"/>
        </w:rPr>
      </w:pPr>
      <w:r>
        <w:rPr>
          <w:rFonts w:ascii="Segoe UI" w:hAnsi="Segoe UI" w:cs="Segoe UI"/>
          <w:color w:val="000000"/>
        </w:rPr>
        <w:t xml:space="preserve">element </w:t>
      </w:r>
      <w:r>
        <w:rPr>
          <w:rFonts w:ascii="Segoe UI" w:hAnsi="Segoe UI" w:cs="Segoe UI"/>
          <w:b/>
          <w:bCs/>
          <w:color w:val="000000"/>
        </w:rPr>
        <w:t>ConsultaDiarioResponse</w:t>
      </w:r>
    </w:p>
    <w:tbl>
      <w:tblPr>
        <w:tblW w:w="4999" w:type="pct"/>
        <w:tblInd w:w="-116" w:type="dxa"/>
        <w:tblLook w:val="0000" w:firstRow="0" w:lastRow="0" w:firstColumn="0" w:lastColumn="0" w:noHBand="0" w:noVBand="0"/>
      </w:tblPr>
      <w:tblGrid>
        <w:gridCol w:w="1011"/>
        <w:gridCol w:w="7817"/>
      </w:tblGrid>
      <w:tr w:rsidR="00236E2A" w:rsidRPr="00B63E62" w14:paraId="736B5FF0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72BC" w14:textId="77777777" w:rsidR="00236E2A" w:rsidRPr="00B63E62" w:rsidRDefault="00236E2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t>diagram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65DDA" w14:textId="77777777" w:rsidR="00236E2A" w:rsidRPr="00B63E62" w:rsidRDefault="00236E2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Consolas" w:hAnsi="Consolas"/>
                <w:noProof/>
                <w:sz w:val="24"/>
                <w:szCs w:val="24"/>
                <w:lang w:val="en-US" w:eastAsia="en-US"/>
              </w:rPr>
              <w:drawing>
                <wp:inline distT="0" distB="0" distL="0" distR="0">
                  <wp:extent cx="3619500" cy="647700"/>
                  <wp:effectExtent l="0" t="0" r="0" b="0"/>
                  <wp:docPr id="48" name="Imagen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6E2A" w:rsidRPr="00B63E62" w14:paraId="1A765DF7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C822E" w14:textId="77777777" w:rsidR="00236E2A" w:rsidRPr="00B63E62" w:rsidRDefault="00236E2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t>namespace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12A1" w14:textId="77777777" w:rsidR="00236E2A" w:rsidRPr="00B63E62" w:rsidRDefault="00236E2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000000"/>
                <w:sz w:val="16"/>
                <w:szCs w:val="16"/>
              </w:rPr>
              <w:t>http://</w:t>
            </w:r>
            <w:r w:rsidR="00A24946">
              <w:rPr>
                <w:rFonts w:ascii="Segoe UI" w:hAnsi="Segoe UI" w:cs="Segoe UI"/>
                <w:color w:val="000000"/>
                <w:sz w:val="16"/>
                <w:szCs w:val="16"/>
              </w:rPr>
              <w:t>serviciosxm</w:t>
            </w:r>
            <w:r w:rsidRPr="00B63E62">
              <w:rPr>
                <w:rFonts w:ascii="Segoe UI" w:hAnsi="Segoe UI" w:cs="Segoe UI"/>
                <w:color w:val="000000"/>
                <w:sz w:val="16"/>
                <w:szCs w:val="16"/>
              </w:rPr>
              <w:t>.xm.com.co</w:t>
            </w:r>
          </w:p>
        </w:tc>
      </w:tr>
      <w:tr w:rsidR="00236E2A" w:rsidRPr="00B63E62" w14:paraId="130DE55F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9E67" w14:textId="77777777" w:rsidR="00236E2A" w:rsidRPr="00B63E62" w:rsidRDefault="00236E2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lastRenderedPageBreak/>
              <w:t>properties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57"/>
              <w:gridCol w:w="812"/>
            </w:tblGrid>
            <w:tr w:rsidR="00236E2A" w:rsidRPr="00B63E62" w14:paraId="3D25665A" w14:textId="77777777" w:rsidTr="000303A6">
              <w:tc>
                <w:tcPr>
                  <w:tcW w:w="0" w:type="auto"/>
                </w:tcPr>
                <w:p w14:paraId="6E6CAECE" w14:textId="77777777" w:rsidR="00236E2A" w:rsidRPr="00B63E62" w:rsidRDefault="00236E2A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B63E62">
                    <w:rPr>
                      <w:rFonts w:ascii="Segoe UI" w:hAnsi="Segoe UI" w:cs="Segoe UI"/>
                      <w:color w:val="808080"/>
                      <w:sz w:val="16"/>
                      <w:szCs w:val="16"/>
                    </w:rPr>
                    <w:t xml:space="preserve">content </w:t>
                  </w:r>
                </w:p>
              </w:tc>
              <w:tc>
                <w:tcPr>
                  <w:tcW w:w="0" w:type="auto"/>
                </w:tcPr>
                <w:p w14:paraId="5A7B096C" w14:textId="77777777" w:rsidR="00236E2A" w:rsidRPr="00B63E62" w:rsidRDefault="00236E2A" w:rsidP="000303A6">
                  <w:pPr>
                    <w:widowControl w:val="0"/>
                    <w:autoSpaceDE w:val="0"/>
                    <w:autoSpaceDN w:val="0"/>
                    <w:adjustRightInd w:val="0"/>
                    <w:spacing w:after="0"/>
                    <w:rPr>
                      <w:rFonts w:ascii="Consolas" w:hAnsi="Consolas"/>
                      <w:sz w:val="24"/>
                      <w:szCs w:val="24"/>
                    </w:rPr>
                  </w:pPr>
                  <w:r w:rsidRPr="00B63E62">
                    <w:rPr>
                      <w:rFonts w:ascii="Segoe UI" w:hAnsi="Segoe UI" w:cs="Segoe UI"/>
                      <w:color w:val="000000"/>
                      <w:sz w:val="16"/>
                      <w:szCs w:val="16"/>
                    </w:rPr>
                    <w:t>complex</w:t>
                  </w:r>
                </w:p>
              </w:tc>
            </w:tr>
          </w:tbl>
          <w:p w14:paraId="5ED456AC" w14:textId="77777777" w:rsidR="00236E2A" w:rsidRPr="00B63E62" w:rsidRDefault="00236E2A" w:rsidP="000303A6">
            <w:pPr>
              <w:widowControl w:val="0"/>
              <w:autoSpaceDE w:val="0"/>
              <w:autoSpaceDN w:val="0"/>
              <w:adjustRightInd w:val="0"/>
              <w:spacing w:after="75"/>
              <w:rPr>
                <w:rFonts w:ascii="Consolas" w:hAnsi="Consolas"/>
                <w:sz w:val="24"/>
                <w:szCs w:val="24"/>
              </w:rPr>
            </w:pPr>
          </w:p>
        </w:tc>
      </w:tr>
      <w:tr w:rsidR="00236E2A" w:rsidRPr="00B63E62" w14:paraId="6391DE48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1BAC" w14:textId="77777777" w:rsidR="00236E2A" w:rsidRPr="00B63E62" w:rsidRDefault="00236E2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t>children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44C5" w14:textId="77777777" w:rsidR="00236E2A" w:rsidRPr="00B63E62" w:rsidRDefault="00221847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rPr>
                <w:rFonts w:ascii="Consolas" w:hAnsi="Consolas"/>
                <w:sz w:val="24"/>
                <w:szCs w:val="24"/>
              </w:rPr>
            </w:pPr>
            <w:hyperlink w:anchor="Link36" w:history="1">
              <w:r w:rsidR="00236E2A" w:rsidRPr="00B63E62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ns:MessageHeader</w:t>
              </w:r>
            </w:hyperlink>
            <w:r w:rsidR="00236E2A" w:rsidRPr="00B63E62">
              <w:rPr>
                <w:rFonts w:ascii="Segoe UI" w:hAnsi="Segoe UI" w:cs="Segoe UI"/>
                <w:b/>
                <w:bCs/>
                <w:color w:val="000000"/>
                <w:sz w:val="16"/>
                <w:szCs w:val="16"/>
              </w:rPr>
              <w:t xml:space="preserve"> </w:t>
            </w:r>
            <w:hyperlink w:anchor="Link37" w:history="1">
              <w:r w:rsidR="00236E2A" w:rsidRPr="00B63E62">
                <w:rPr>
                  <w:rFonts w:ascii="Segoe UI" w:hAnsi="Segoe UI" w:cs="Segoe UI"/>
                  <w:b/>
                  <w:bCs/>
                  <w:color w:val="0000FF"/>
                  <w:sz w:val="16"/>
                  <w:szCs w:val="16"/>
                  <w:u w:val="single"/>
                </w:rPr>
                <w:t>ns:MessagePayload</w:t>
              </w:r>
            </w:hyperlink>
          </w:p>
        </w:tc>
      </w:tr>
      <w:tr w:rsidR="00236E2A" w:rsidRPr="006C420F" w14:paraId="238EBCDF" w14:textId="77777777" w:rsidTr="000303A6"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94A25" w14:textId="77777777" w:rsidR="00236E2A" w:rsidRPr="00B63E62" w:rsidRDefault="00236E2A" w:rsidP="000303A6">
            <w:pPr>
              <w:widowControl w:val="0"/>
              <w:autoSpaceDE w:val="0"/>
              <w:autoSpaceDN w:val="0"/>
              <w:adjustRightInd w:val="0"/>
              <w:spacing w:before="75" w:after="75"/>
              <w:jc w:val="right"/>
              <w:rPr>
                <w:rFonts w:ascii="Consolas" w:hAnsi="Consolas"/>
                <w:sz w:val="24"/>
                <w:szCs w:val="24"/>
              </w:rPr>
            </w:pPr>
            <w:r w:rsidRPr="00B63E62">
              <w:rPr>
                <w:rFonts w:ascii="Segoe UI" w:hAnsi="Segoe UI" w:cs="Segoe UI"/>
                <w:color w:val="808080"/>
                <w:sz w:val="16"/>
                <w:szCs w:val="16"/>
              </w:rPr>
              <w:t>source</w:t>
            </w:r>
          </w:p>
        </w:tc>
        <w:tc>
          <w:tcPr>
            <w:tcW w:w="4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E4D0C" w14:textId="77777777" w:rsidR="00236E2A" w:rsidRPr="006C420F" w:rsidRDefault="00236E2A" w:rsidP="006C420F">
            <w:pPr>
              <w:widowControl w:val="0"/>
              <w:autoSpaceDE w:val="0"/>
              <w:autoSpaceDN w:val="0"/>
              <w:adjustRightInd w:val="0"/>
              <w:spacing w:before="75" w:after="75"/>
              <w:jc w:val="left"/>
              <w:rPr>
                <w:rFonts w:ascii="Consolas" w:hAnsi="Consolas"/>
                <w:sz w:val="24"/>
                <w:szCs w:val="24"/>
                <w:lang w:val="en-US"/>
              </w:rPr>
            </w:pP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"ConsultaDiarioResponse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"MessageHeader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"EstadoReporte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"xs:string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"IdentificadorReporte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"xs:double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nillable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"false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name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"MessagePayload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ref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"tns:ConsultaDiarioExcepcion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</w:t>
            </w:r>
            <w:r w:rsidRPr="006C420F">
              <w:rPr>
                <w:rFonts w:ascii="Consolas" w:hAnsi="Consolas" w:cs="Consolas"/>
                <w:color w:val="FF0000"/>
                <w:lang w:val="en-US"/>
              </w:rPr>
              <w:t xml:space="preserve"> maxOccurs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=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t>"unbounded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"/&gt;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xs:sequence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  <w:t xml:space="preserve">  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xs:complexType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  <w:r w:rsidRPr="006C420F">
              <w:rPr>
                <w:rFonts w:ascii="Consolas" w:hAnsi="Consolas" w:cs="Consolas"/>
                <w:color w:val="000000"/>
                <w:lang w:val="en-US"/>
              </w:rPr>
              <w:br/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&lt;/</w:t>
            </w:r>
            <w:r w:rsidRPr="006C420F">
              <w:rPr>
                <w:rFonts w:ascii="Consolas" w:hAnsi="Consolas" w:cs="Consolas"/>
                <w:color w:val="800000"/>
                <w:lang w:val="en-US"/>
              </w:rPr>
              <w:t>xs:element</w:t>
            </w:r>
            <w:r w:rsidRPr="006C420F">
              <w:rPr>
                <w:rFonts w:ascii="Consolas" w:hAnsi="Consolas" w:cs="Consolas"/>
                <w:color w:val="0000FF"/>
                <w:lang w:val="en-US"/>
              </w:rPr>
              <w:t>&gt;</w:t>
            </w:r>
          </w:p>
        </w:tc>
      </w:tr>
    </w:tbl>
    <w:p w14:paraId="35F08610" w14:textId="77777777" w:rsidR="00471215" w:rsidRPr="006C420F" w:rsidRDefault="00471215" w:rsidP="00471215">
      <w:pPr>
        <w:rPr>
          <w:lang w:val="en-US"/>
        </w:rPr>
      </w:pPr>
    </w:p>
    <w:p w14:paraId="6753DF7D" w14:textId="77777777" w:rsidR="00591995" w:rsidRPr="006C420F" w:rsidRDefault="00591995" w:rsidP="00471215">
      <w:pPr>
        <w:rPr>
          <w:lang w:val="en-US"/>
        </w:rPr>
      </w:pPr>
      <w:r w:rsidRPr="006C420F">
        <w:rPr>
          <w:lang w:val="en-US"/>
        </w:rPr>
        <w:br w:type="page"/>
      </w:r>
    </w:p>
    <w:p w14:paraId="17B1A9C9" w14:textId="77777777" w:rsidR="00F2529C" w:rsidRPr="00591995" w:rsidRDefault="00591995" w:rsidP="00591995">
      <w:pPr>
        <w:pStyle w:val="Heading1"/>
        <w:rPr>
          <w:rFonts w:ascii="Consolas" w:hAnsi="Consolas"/>
          <w:sz w:val="24"/>
          <w:szCs w:val="24"/>
        </w:rPr>
      </w:pPr>
      <w:bookmarkStart w:id="37" w:name="_Toc9458583"/>
      <w:r>
        <w:lastRenderedPageBreak/>
        <w:t xml:space="preserve">4.  </w:t>
      </w:r>
      <w:r w:rsidRPr="001B5732">
        <w:t>Formato</w:t>
      </w:r>
      <w:r>
        <w:t xml:space="preserve"> archivos reporte</w:t>
      </w:r>
      <w:bookmarkEnd w:id="37"/>
    </w:p>
    <w:p w14:paraId="15CB42AA" w14:textId="77777777" w:rsidR="00F2529C" w:rsidRDefault="00236E2A" w:rsidP="00236E2A">
      <w:pPr>
        <w:pStyle w:val="Heading2"/>
      </w:pPr>
      <w:bookmarkStart w:id="38" w:name="_Toc9458584"/>
      <w:r>
        <w:t>Archivo Carga Diaria</w:t>
      </w:r>
      <w:bookmarkEnd w:id="38"/>
    </w:p>
    <w:p w14:paraId="31C9218A" w14:textId="77777777" w:rsidR="003456FA" w:rsidRDefault="003456FA" w:rsidP="00FF209B"/>
    <w:p w14:paraId="0C18844D" w14:textId="77777777" w:rsidR="005B1B44" w:rsidRPr="005B1B44" w:rsidRDefault="005B1B44" w:rsidP="005B1B44">
      <w:p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b/>
          <w:bCs/>
          <w:sz w:val="24"/>
          <w:szCs w:val="24"/>
          <w:lang w:val="es-CO" w:eastAsia="es-CO"/>
        </w:rPr>
        <w:t>Información que se recibe en el archivo</w:t>
      </w:r>
      <w:r w:rsidRPr="005B1B44">
        <w:rPr>
          <w:sz w:val="24"/>
          <w:szCs w:val="24"/>
          <w:lang w:val="es-CO" w:eastAsia="es-CO"/>
        </w:rPr>
        <w:t>:</w:t>
      </w:r>
    </w:p>
    <w:p w14:paraId="2398374B" w14:textId="77777777" w:rsidR="005B1B44" w:rsidRPr="005B1B44" w:rsidRDefault="005B1B44" w:rsidP="005B1B44">
      <w:pPr>
        <w:numPr>
          <w:ilvl w:val="0"/>
          <w:numId w:val="2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Codigo_evento</w:t>
      </w:r>
    </w:p>
    <w:p w14:paraId="218E105D" w14:textId="77777777" w:rsidR="005B1B44" w:rsidRPr="005B1B44" w:rsidRDefault="005B1B44" w:rsidP="005B1B44">
      <w:pPr>
        <w:numPr>
          <w:ilvl w:val="0"/>
          <w:numId w:val="2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Fecha_inicial</w:t>
      </w:r>
    </w:p>
    <w:p w14:paraId="62168AA3" w14:textId="77777777" w:rsidR="005B1B44" w:rsidRPr="005B1B44" w:rsidRDefault="005B1B44" w:rsidP="005B1B44">
      <w:pPr>
        <w:numPr>
          <w:ilvl w:val="0"/>
          <w:numId w:val="2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Fecha_final</w:t>
      </w:r>
    </w:p>
    <w:p w14:paraId="15D17AAA" w14:textId="77777777" w:rsidR="005B1B44" w:rsidRPr="005B1B44" w:rsidRDefault="005B1B44" w:rsidP="005B1B44">
      <w:pPr>
        <w:numPr>
          <w:ilvl w:val="0"/>
          <w:numId w:val="2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Codconexion</w:t>
      </w:r>
    </w:p>
    <w:p w14:paraId="205B915E" w14:textId="77777777" w:rsidR="005B1B44" w:rsidRPr="005B1B44" w:rsidRDefault="005B1B44" w:rsidP="005B1B44">
      <w:pPr>
        <w:numPr>
          <w:ilvl w:val="0"/>
          <w:numId w:val="2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Tipo</w:t>
      </w:r>
    </w:p>
    <w:p w14:paraId="73E4932B" w14:textId="77777777" w:rsidR="005B1B44" w:rsidRPr="005B1B44" w:rsidRDefault="005B1B44" w:rsidP="005B1B44">
      <w:pPr>
        <w:numPr>
          <w:ilvl w:val="0"/>
          <w:numId w:val="2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Causa_evento</w:t>
      </w:r>
    </w:p>
    <w:p w14:paraId="22EED887" w14:textId="77777777" w:rsidR="005B1B44" w:rsidRPr="005B1B44" w:rsidRDefault="005B1B44" w:rsidP="005B1B44">
      <w:pPr>
        <w:numPr>
          <w:ilvl w:val="0"/>
          <w:numId w:val="2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Evento_continua</w:t>
      </w:r>
    </w:p>
    <w:p w14:paraId="3FF568EB" w14:textId="77777777" w:rsidR="005B1B44" w:rsidRPr="005B1B44" w:rsidRDefault="005B1B44" w:rsidP="005B1B44">
      <w:pPr>
        <w:numPr>
          <w:ilvl w:val="0"/>
          <w:numId w:val="2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Evento_excluido_red_en_ZNI</w:t>
      </w:r>
    </w:p>
    <w:p w14:paraId="44C6C9DA" w14:textId="77777777" w:rsidR="005B1B44" w:rsidRDefault="005B1B44" w:rsidP="005B1B44">
      <w:pPr>
        <w:numPr>
          <w:ilvl w:val="0"/>
          <w:numId w:val="2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Afecta_conexion_generacion</w:t>
      </w:r>
    </w:p>
    <w:p w14:paraId="193A78CE" w14:textId="77777777" w:rsidR="005B1B44" w:rsidRDefault="005B1B44" w:rsidP="005B1B44">
      <w:pPr>
        <w:numPr>
          <w:ilvl w:val="0"/>
          <w:numId w:val="22"/>
        </w:numPr>
        <w:spacing w:before="0" w:after="0"/>
        <w:jc w:val="left"/>
        <w:rPr>
          <w:sz w:val="24"/>
          <w:szCs w:val="24"/>
          <w:lang w:val="es-CO" w:eastAsia="es-CO"/>
        </w:rPr>
      </w:pPr>
      <w:r>
        <w:rPr>
          <w:sz w:val="24"/>
          <w:szCs w:val="24"/>
          <w:lang w:val="es-CO" w:eastAsia="es-CO"/>
        </w:rPr>
        <w:t>Con_Usarios_AlumbradoPublico</w:t>
      </w:r>
    </w:p>
    <w:p w14:paraId="73392AAF" w14:textId="77777777" w:rsidR="005B1B44" w:rsidRDefault="005B1B44" w:rsidP="005B1B44">
      <w:pPr>
        <w:spacing w:before="0" w:after="0"/>
        <w:jc w:val="left"/>
        <w:rPr>
          <w:sz w:val="24"/>
          <w:szCs w:val="24"/>
          <w:lang w:val="es-CO" w:eastAsia="es-CO"/>
        </w:rPr>
      </w:pPr>
    </w:p>
    <w:p w14:paraId="73277016" w14:textId="77777777" w:rsidR="005B1B44" w:rsidRDefault="005B1B44" w:rsidP="005B1B44">
      <w:pPr>
        <w:spacing w:before="0" w:after="0"/>
        <w:jc w:val="left"/>
        <w:rPr>
          <w:b/>
          <w:sz w:val="24"/>
          <w:szCs w:val="24"/>
          <w:lang w:val="es-CO" w:eastAsia="es-CO"/>
        </w:rPr>
      </w:pPr>
      <w:r>
        <w:rPr>
          <w:b/>
          <w:sz w:val="24"/>
          <w:szCs w:val="24"/>
          <w:lang w:val="es-CO" w:eastAsia="es-CO"/>
        </w:rPr>
        <w:t>Ejemplo líneas:</w:t>
      </w:r>
    </w:p>
    <w:p w14:paraId="4B03E737" w14:textId="77777777" w:rsidR="005B1B44" w:rsidRPr="005B1B44" w:rsidRDefault="005B1B44" w:rsidP="005B1B44">
      <w:p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Evento1,01/06/2019 07:00:00,01/06/2019 8:42:</w:t>
      </w:r>
      <w:proofErr w:type="gramStart"/>
      <w:r w:rsidRPr="005B1B44">
        <w:rPr>
          <w:sz w:val="24"/>
          <w:szCs w:val="24"/>
          <w:lang w:val="es-CO" w:eastAsia="es-CO"/>
        </w:rPr>
        <w:t>00,Activo</w:t>
      </w:r>
      <w:proofErr w:type="gramEnd"/>
      <w:r w:rsidRPr="005B1B44">
        <w:rPr>
          <w:sz w:val="24"/>
          <w:szCs w:val="24"/>
          <w:lang w:val="es-CO" w:eastAsia="es-CO"/>
        </w:rPr>
        <w:t>1,1,1,N,0,0,0</w:t>
      </w:r>
    </w:p>
    <w:p w14:paraId="6FCA001F" w14:textId="77777777" w:rsidR="005B1B44" w:rsidRPr="005B1B44" w:rsidRDefault="005B1B44" w:rsidP="005B1B44">
      <w:p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Evento2,01/06/2019 07:</w:t>
      </w:r>
      <w:proofErr w:type="gramStart"/>
      <w:r w:rsidRPr="005B1B44">
        <w:rPr>
          <w:sz w:val="24"/>
          <w:szCs w:val="24"/>
          <w:lang w:val="es-CO" w:eastAsia="es-CO"/>
        </w:rPr>
        <w:t>00:00,,</w:t>
      </w:r>
      <w:proofErr w:type="gramEnd"/>
      <w:r w:rsidRPr="005B1B44">
        <w:rPr>
          <w:sz w:val="24"/>
          <w:szCs w:val="24"/>
          <w:lang w:val="es-CO" w:eastAsia="es-CO"/>
        </w:rPr>
        <w:t>Activo2,1,1,S,0,0,1</w:t>
      </w:r>
    </w:p>
    <w:p w14:paraId="3373889E" w14:textId="77777777" w:rsidR="005B1B44" w:rsidRPr="005B1B44" w:rsidRDefault="005B1B44" w:rsidP="005B1B44">
      <w:p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Evento</w:t>
      </w:r>
      <w:proofErr w:type="gramStart"/>
      <w:r w:rsidRPr="005B1B44">
        <w:rPr>
          <w:sz w:val="24"/>
          <w:szCs w:val="24"/>
          <w:lang w:val="es-CO" w:eastAsia="es-CO"/>
        </w:rPr>
        <w:t>2,,</w:t>
      </w:r>
      <w:proofErr w:type="gramEnd"/>
      <w:r w:rsidRPr="005B1B44">
        <w:rPr>
          <w:sz w:val="24"/>
          <w:szCs w:val="24"/>
          <w:lang w:val="es-CO" w:eastAsia="es-CO"/>
        </w:rPr>
        <w:t>02/06/2019 3:00:00,Activo2,1,1,N,0,0,1</w:t>
      </w:r>
    </w:p>
    <w:p w14:paraId="724CE9D7" w14:textId="77777777" w:rsidR="005B1B44" w:rsidRPr="005B1B44" w:rsidRDefault="005B1B44" w:rsidP="005B1B44">
      <w:pPr>
        <w:spacing w:before="0" w:after="0"/>
        <w:jc w:val="left"/>
        <w:rPr>
          <w:sz w:val="24"/>
          <w:szCs w:val="24"/>
          <w:lang w:val="es-CO" w:eastAsia="es-CO"/>
        </w:rPr>
      </w:pPr>
      <w:proofErr w:type="gramStart"/>
      <w:r w:rsidRPr="005B1B44">
        <w:rPr>
          <w:sz w:val="24"/>
          <w:szCs w:val="24"/>
          <w:lang w:val="es-CO" w:eastAsia="es-CO"/>
        </w:rPr>
        <w:t>NA,,,</w:t>
      </w:r>
      <w:proofErr w:type="gramEnd"/>
      <w:r w:rsidRPr="005B1B44">
        <w:rPr>
          <w:sz w:val="24"/>
          <w:szCs w:val="24"/>
          <w:lang w:val="es-CO" w:eastAsia="es-CO"/>
        </w:rPr>
        <w:t>Activo3,2,,,,,</w:t>
      </w:r>
    </w:p>
    <w:p w14:paraId="0BB3D226" w14:textId="77777777" w:rsidR="005B1B44" w:rsidRPr="005B1B44" w:rsidRDefault="005B1B44" w:rsidP="005B1B44">
      <w:pPr>
        <w:spacing w:before="0" w:after="0"/>
        <w:jc w:val="left"/>
        <w:rPr>
          <w:b/>
          <w:sz w:val="24"/>
          <w:szCs w:val="24"/>
          <w:lang w:val="es-CO" w:eastAsia="es-CO"/>
        </w:rPr>
      </w:pPr>
    </w:p>
    <w:p w14:paraId="0C91A4CB" w14:textId="77777777" w:rsidR="005B1B44" w:rsidRPr="005B1B44" w:rsidRDefault="005B1B44" w:rsidP="005B1B44">
      <w:pPr>
        <w:spacing w:before="0" w:after="0"/>
        <w:ind w:left="720"/>
        <w:jc w:val="left"/>
        <w:rPr>
          <w:sz w:val="24"/>
          <w:szCs w:val="24"/>
          <w:lang w:val="es-CO" w:eastAsia="es-CO"/>
        </w:rPr>
      </w:pPr>
    </w:p>
    <w:p w14:paraId="4A6BC0EF" w14:textId="77777777" w:rsidR="005B1B44" w:rsidRPr="005B1B44" w:rsidRDefault="005B1B44" w:rsidP="005B1B44">
      <w:p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b/>
          <w:bCs/>
          <w:sz w:val="24"/>
          <w:szCs w:val="24"/>
          <w:lang w:val="es-CO" w:eastAsia="es-CO"/>
        </w:rPr>
        <w:t>Codigo_evento:</w:t>
      </w:r>
    </w:p>
    <w:p w14:paraId="22D56BB7" w14:textId="77777777" w:rsidR="005B1B44" w:rsidRPr="005B1B44" w:rsidRDefault="005B1B44" w:rsidP="005B1B44">
      <w:pPr>
        <w:numPr>
          <w:ilvl w:val="0"/>
          <w:numId w:val="13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Tipo: Alfanumerico, sin caracteres especiales tales como #$%</w:t>
      </w:r>
      <w:proofErr w:type="gramStart"/>
      <w:r w:rsidRPr="005B1B44">
        <w:rPr>
          <w:sz w:val="24"/>
          <w:szCs w:val="24"/>
          <w:lang w:val="es-CO" w:eastAsia="es-CO"/>
        </w:rPr>
        <w:t>&amp;?¿</w:t>
      </w:r>
      <w:proofErr w:type="gramEnd"/>
      <w:r w:rsidRPr="005B1B44">
        <w:rPr>
          <w:sz w:val="24"/>
          <w:szCs w:val="24"/>
          <w:lang w:val="es-CO" w:eastAsia="es-CO"/>
        </w:rPr>
        <w:t>¡!"/()+*^[]</w:t>
      </w:r>
    </w:p>
    <w:p w14:paraId="70920B9E" w14:textId="77777777" w:rsidR="005B1B44" w:rsidRPr="005B1B44" w:rsidRDefault="005B1B44" w:rsidP="005B1B44">
      <w:pPr>
        <w:numPr>
          <w:ilvl w:val="0"/>
          <w:numId w:val="13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Tamaño: sin restriccion</w:t>
      </w:r>
    </w:p>
    <w:p w14:paraId="2DD498D2" w14:textId="77777777" w:rsidR="005B1B44" w:rsidRPr="005B1B44" w:rsidRDefault="005B1B44" w:rsidP="005B1B44">
      <w:pPr>
        <w:numPr>
          <w:ilvl w:val="0"/>
          <w:numId w:val="13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Contenido: obligatorio (no puede ser NULL)</w:t>
      </w:r>
    </w:p>
    <w:p w14:paraId="4FF783D5" w14:textId="77777777" w:rsidR="005B1B44" w:rsidRPr="005B1B44" w:rsidRDefault="005B1B44" w:rsidP="005B1B44">
      <w:pPr>
        <w:numPr>
          <w:ilvl w:val="0"/>
          <w:numId w:val="13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Valores posibles: Alfanumérico o NA</w:t>
      </w:r>
    </w:p>
    <w:p w14:paraId="65897086" w14:textId="77777777" w:rsidR="005B1B44" w:rsidRPr="005B1B44" w:rsidRDefault="005B1B44" w:rsidP="005B1B44">
      <w:p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b/>
          <w:bCs/>
          <w:sz w:val="24"/>
          <w:szCs w:val="24"/>
          <w:lang w:val="es-CO" w:eastAsia="es-CO"/>
        </w:rPr>
        <w:t>Fecha_inicial:</w:t>
      </w:r>
    </w:p>
    <w:p w14:paraId="64AE9EF7" w14:textId="77777777" w:rsidR="005B1B44" w:rsidRPr="005B1B44" w:rsidRDefault="005B1B44" w:rsidP="005B1B44">
      <w:pPr>
        <w:numPr>
          <w:ilvl w:val="0"/>
          <w:numId w:val="14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Tipo: Fecha. El formato de este campo debe ser dd/mm/aaaa hh:</w:t>
      </w:r>
      <w:proofErr w:type="gramStart"/>
      <w:r w:rsidRPr="005B1B44">
        <w:rPr>
          <w:sz w:val="24"/>
          <w:szCs w:val="24"/>
          <w:lang w:val="es-CO" w:eastAsia="es-CO"/>
        </w:rPr>
        <w:t>mm:ss</w:t>
      </w:r>
      <w:proofErr w:type="gramEnd"/>
    </w:p>
    <w:p w14:paraId="1A156537" w14:textId="77777777" w:rsidR="005B1B44" w:rsidRPr="005B1B44" w:rsidRDefault="005B1B44" w:rsidP="005B1B44">
      <w:pPr>
        <w:numPr>
          <w:ilvl w:val="0"/>
          <w:numId w:val="14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Tamaño: NA</w:t>
      </w:r>
    </w:p>
    <w:p w14:paraId="41D8AFA5" w14:textId="77777777" w:rsidR="005B1B44" w:rsidRPr="005B1B44" w:rsidRDefault="005B1B44" w:rsidP="005B1B44">
      <w:pPr>
        <w:numPr>
          <w:ilvl w:val="0"/>
          <w:numId w:val="14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Contenido: opcional</w:t>
      </w:r>
    </w:p>
    <w:p w14:paraId="30D71D6A" w14:textId="77777777" w:rsidR="005B1B44" w:rsidRPr="005B1B44" w:rsidRDefault="005B1B44" w:rsidP="005B1B44">
      <w:pPr>
        <w:numPr>
          <w:ilvl w:val="0"/>
          <w:numId w:val="14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Valores posibles: fecha</w:t>
      </w:r>
    </w:p>
    <w:p w14:paraId="4790487E" w14:textId="77777777" w:rsidR="005B1B44" w:rsidRPr="005B1B44" w:rsidRDefault="005B1B44" w:rsidP="005B1B44">
      <w:pPr>
        <w:numPr>
          <w:ilvl w:val="0"/>
          <w:numId w:val="14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El campo de fecha inicial debe ser igual a la fecha de operación.</w:t>
      </w:r>
    </w:p>
    <w:p w14:paraId="0539F393" w14:textId="77777777" w:rsidR="005B1B44" w:rsidRPr="005B1B44" w:rsidRDefault="005B1B44" w:rsidP="005B1B44">
      <w:p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b/>
          <w:bCs/>
          <w:sz w:val="24"/>
          <w:szCs w:val="24"/>
          <w:lang w:val="es-CO" w:eastAsia="es-CO"/>
        </w:rPr>
        <w:t>Fecha_final:</w:t>
      </w:r>
    </w:p>
    <w:p w14:paraId="1B42142A" w14:textId="77777777" w:rsidR="005B1B44" w:rsidRPr="005B1B44" w:rsidRDefault="005B1B44" w:rsidP="005B1B44">
      <w:pPr>
        <w:numPr>
          <w:ilvl w:val="0"/>
          <w:numId w:val="1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Tipo: Fecha. El formato de este campo debe ser dd/mm/aaaa hh:</w:t>
      </w:r>
      <w:proofErr w:type="gramStart"/>
      <w:r w:rsidRPr="005B1B44">
        <w:rPr>
          <w:sz w:val="24"/>
          <w:szCs w:val="24"/>
          <w:lang w:val="es-CO" w:eastAsia="es-CO"/>
        </w:rPr>
        <w:t>mm:ss</w:t>
      </w:r>
      <w:proofErr w:type="gramEnd"/>
    </w:p>
    <w:p w14:paraId="510C46DB" w14:textId="77777777" w:rsidR="005B1B44" w:rsidRPr="005B1B44" w:rsidRDefault="005B1B44" w:rsidP="005B1B44">
      <w:pPr>
        <w:numPr>
          <w:ilvl w:val="0"/>
          <w:numId w:val="1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Tamaño: NA</w:t>
      </w:r>
    </w:p>
    <w:p w14:paraId="5F0710DB" w14:textId="77777777" w:rsidR="005B1B44" w:rsidRPr="005B1B44" w:rsidRDefault="005B1B44" w:rsidP="005B1B44">
      <w:pPr>
        <w:numPr>
          <w:ilvl w:val="0"/>
          <w:numId w:val="1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Contenido: opcional</w:t>
      </w:r>
    </w:p>
    <w:p w14:paraId="2D1E7E79" w14:textId="77777777" w:rsidR="005B1B44" w:rsidRPr="005B1B44" w:rsidRDefault="005B1B44" w:rsidP="005B1B44">
      <w:pPr>
        <w:numPr>
          <w:ilvl w:val="0"/>
          <w:numId w:val="1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Valores posibles: fecha</w:t>
      </w:r>
    </w:p>
    <w:p w14:paraId="05E6A46E" w14:textId="77777777" w:rsidR="005B1B44" w:rsidRPr="005B1B44" w:rsidRDefault="005B1B44" w:rsidP="005B1B44">
      <w:pPr>
        <w:numPr>
          <w:ilvl w:val="0"/>
          <w:numId w:val="1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Fecha final no puede ser menor o igual a la fecha inicial</w:t>
      </w:r>
    </w:p>
    <w:p w14:paraId="7C3EB379" w14:textId="77777777" w:rsidR="005B1B44" w:rsidRPr="005B1B44" w:rsidRDefault="005B1B44" w:rsidP="005B1B44">
      <w:pPr>
        <w:numPr>
          <w:ilvl w:val="0"/>
          <w:numId w:val="1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Fecha final debe ser menor a fecha_reporte incluyendo hh:</w:t>
      </w:r>
      <w:proofErr w:type="gramStart"/>
      <w:r w:rsidRPr="005B1B44">
        <w:rPr>
          <w:sz w:val="24"/>
          <w:szCs w:val="24"/>
          <w:lang w:val="es-CO" w:eastAsia="es-CO"/>
        </w:rPr>
        <w:t>mm:ss</w:t>
      </w:r>
      <w:proofErr w:type="gramEnd"/>
    </w:p>
    <w:p w14:paraId="0C782CE9" w14:textId="77777777" w:rsidR="005B1B44" w:rsidRPr="005B1B44" w:rsidRDefault="005B1B44" w:rsidP="005B1B44">
      <w:p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b/>
          <w:bCs/>
          <w:sz w:val="24"/>
          <w:szCs w:val="24"/>
          <w:lang w:val="es-CO" w:eastAsia="es-CO"/>
        </w:rPr>
        <w:t>Codconexion:</w:t>
      </w:r>
    </w:p>
    <w:p w14:paraId="795F952C" w14:textId="77777777" w:rsidR="005B1B44" w:rsidRPr="005B1B44" w:rsidRDefault="005B1B44" w:rsidP="005B1B44">
      <w:pPr>
        <w:numPr>
          <w:ilvl w:val="0"/>
          <w:numId w:val="16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lastRenderedPageBreak/>
        <w:t>Tipo: Alfanumerico, sin caracteres especiales tales como #$%</w:t>
      </w:r>
      <w:proofErr w:type="gramStart"/>
      <w:r w:rsidRPr="005B1B44">
        <w:rPr>
          <w:sz w:val="24"/>
          <w:szCs w:val="24"/>
          <w:lang w:val="es-CO" w:eastAsia="es-CO"/>
        </w:rPr>
        <w:t>&amp;?¿</w:t>
      </w:r>
      <w:proofErr w:type="gramEnd"/>
      <w:r w:rsidRPr="005B1B44">
        <w:rPr>
          <w:sz w:val="24"/>
          <w:szCs w:val="24"/>
          <w:lang w:val="es-CO" w:eastAsia="es-CO"/>
        </w:rPr>
        <w:t>¡!"/()+*^[]</w:t>
      </w:r>
    </w:p>
    <w:p w14:paraId="62EAB178" w14:textId="77777777" w:rsidR="005B1B44" w:rsidRPr="005B1B44" w:rsidRDefault="005B1B44" w:rsidP="005B1B44">
      <w:pPr>
        <w:numPr>
          <w:ilvl w:val="0"/>
          <w:numId w:val="16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Tamaño: sin restriccion</w:t>
      </w:r>
    </w:p>
    <w:p w14:paraId="60A7256E" w14:textId="77777777" w:rsidR="005B1B44" w:rsidRPr="005B1B44" w:rsidRDefault="005B1B44" w:rsidP="005B1B44">
      <w:pPr>
        <w:numPr>
          <w:ilvl w:val="0"/>
          <w:numId w:val="16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Contenido: obligatorio (no puede ser NULL)</w:t>
      </w:r>
    </w:p>
    <w:p w14:paraId="0753C8D4" w14:textId="77777777" w:rsidR="005B1B44" w:rsidRPr="005B1B44" w:rsidRDefault="005B1B44" w:rsidP="005B1B44">
      <w:pPr>
        <w:numPr>
          <w:ilvl w:val="0"/>
          <w:numId w:val="16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Valores posibles: Alfanumérico</w:t>
      </w:r>
    </w:p>
    <w:p w14:paraId="344C14A7" w14:textId="77777777" w:rsidR="005B1B44" w:rsidRDefault="005B1B44" w:rsidP="005B1B44">
      <w:pPr>
        <w:spacing w:before="0" w:after="0"/>
        <w:jc w:val="left"/>
        <w:rPr>
          <w:b/>
          <w:bCs/>
          <w:sz w:val="24"/>
          <w:szCs w:val="24"/>
          <w:lang w:val="es-CO" w:eastAsia="es-CO"/>
        </w:rPr>
      </w:pPr>
    </w:p>
    <w:p w14:paraId="65C127E0" w14:textId="77777777" w:rsidR="005B1B44" w:rsidRPr="005B1B44" w:rsidRDefault="005B1B44" w:rsidP="005B1B44">
      <w:p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b/>
          <w:bCs/>
          <w:sz w:val="24"/>
          <w:szCs w:val="24"/>
          <w:lang w:val="es-CO" w:eastAsia="es-CO"/>
        </w:rPr>
        <w:t>Tipo:</w:t>
      </w:r>
    </w:p>
    <w:p w14:paraId="3E23BB14" w14:textId="77777777" w:rsidR="005B1B44" w:rsidRPr="005B1B44" w:rsidRDefault="005B1B44" w:rsidP="005B1B44">
      <w:pPr>
        <w:numPr>
          <w:ilvl w:val="0"/>
          <w:numId w:val="17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Tipo: Carácter</w:t>
      </w:r>
    </w:p>
    <w:p w14:paraId="7BCCCE05" w14:textId="77777777" w:rsidR="005B1B44" w:rsidRPr="005B1B44" w:rsidRDefault="005B1B44" w:rsidP="005B1B44">
      <w:pPr>
        <w:numPr>
          <w:ilvl w:val="0"/>
          <w:numId w:val="17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Tamaño: 1</w:t>
      </w:r>
    </w:p>
    <w:p w14:paraId="7B089B43" w14:textId="77777777" w:rsidR="005B1B44" w:rsidRPr="005B1B44" w:rsidRDefault="005B1B44" w:rsidP="005B1B44">
      <w:pPr>
        <w:numPr>
          <w:ilvl w:val="0"/>
          <w:numId w:val="17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Contenido: obligatorio (no puede ser NULL)</w:t>
      </w:r>
    </w:p>
    <w:p w14:paraId="14394683" w14:textId="77777777" w:rsidR="005B1B44" w:rsidRPr="005B1B44" w:rsidRDefault="005B1B44" w:rsidP="005B1B44">
      <w:pPr>
        <w:numPr>
          <w:ilvl w:val="0"/>
          <w:numId w:val="17"/>
        </w:numPr>
        <w:spacing w:before="0" w:after="0"/>
        <w:jc w:val="left"/>
        <w:rPr>
          <w:sz w:val="24"/>
          <w:szCs w:val="24"/>
          <w:lang w:val="es-CO" w:eastAsia="es-CO"/>
        </w:rPr>
      </w:pPr>
      <w:r>
        <w:rPr>
          <w:sz w:val="24"/>
          <w:szCs w:val="24"/>
          <w:lang w:val="es-CO" w:eastAsia="es-CO"/>
        </w:rPr>
        <w:t>Valores posibles: 1</w:t>
      </w:r>
      <w:r w:rsidRPr="005B1B44">
        <w:rPr>
          <w:sz w:val="24"/>
          <w:szCs w:val="24"/>
          <w:lang w:val="es-CO" w:eastAsia="es-CO"/>
        </w:rPr>
        <w:t xml:space="preserve"> o</w:t>
      </w:r>
      <w:r>
        <w:rPr>
          <w:sz w:val="24"/>
          <w:szCs w:val="24"/>
          <w:lang w:val="es-CO" w:eastAsia="es-CO"/>
        </w:rPr>
        <w:t xml:space="preserve"> 2</w:t>
      </w:r>
    </w:p>
    <w:p w14:paraId="7452DC17" w14:textId="77777777" w:rsidR="005B1B44" w:rsidRPr="005B1B44" w:rsidRDefault="005B1B44" w:rsidP="005B1B44">
      <w:p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b/>
          <w:bCs/>
          <w:sz w:val="24"/>
          <w:szCs w:val="24"/>
          <w:lang w:val="es-CO" w:eastAsia="es-CO"/>
        </w:rPr>
        <w:t>Causa_evento:</w:t>
      </w:r>
    </w:p>
    <w:p w14:paraId="29D249A8" w14:textId="77777777" w:rsidR="005B1B44" w:rsidRPr="005B1B44" w:rsidRDefault="005B1B44" w:rsidP="005B1B44">
      <w:pPr>
        <w:numPr>
          <w:ilvl w:val="0"/>
          <w:numId w:val="18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Tipo: Carácter</w:t>
      </w:r>
    </w:p>
    <w:p w14:paraId="036069B5" w14:textId="77777777" w:rsidR="005B1B44" w:rsidRPr="005B1B44" w:rsidRDefault="005B1B44" w:rsidP="005B1B44">
      <w:pPr>
        <w:numPr>
          <w:ilvl w:val="0"/>
          <w:numId w:val="18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Tamaño: 2</w:t>
      </w:r>
    </w:p>
    <w:p w14:paraId="24C3F6A8" w14:textId="77777777" w:rsidR="005B1B44" w:rsidRPr="005B1B44" w:rsidRDefault="005B1B44" w:rsidP="005B1B44">
      <w:pPr>
        <w:numPr>
          <w:ilvl w:val="0"/>
          <w:numId w:val="18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Contenido: obligatorio (excepto si causa evento es NA)</w:t>
      </w:r>
    </w:p>
    <w:p w14:paraId="0CDA63D3" w14:textId="77777777" w:rsidR="005B1B44" w:rsidRPr="005B1B44" w:rsidRDefault="005B1B44" w:rsidP="005B1B44">
      <w:pPr>
        <w:numPr>
          <w:ilvl w:val="0"/>
          <w:numId w:val="18"/>
        </w:numPr>
        <w:spacing w:before="0" w:after="0"/>
        <w:jc w:val="left"/>
        <w:rPr>
          <w:sz w:val="24"/>
          <w:szCs w:val="24"/>
          <w:lang w:val="es-CO" w:eastAsia="es-CO"/>
        </w:rPr>
      </w:pPr>
      <w:proofErr w:type="gramStart"/>
      <w:r w:rsidRPr="005B1B44">
        <w:rPr>
          <w:sz w:val="24"/>
          <w:szCs w:val="24"/>
          <w:lang w:val="es-CO" w:eastAsia="es-CO"/>
        </w:rPr>
        <w:t>Valores  Ver</w:t>
      </w:r>
      <w:proofErr w:type="gramEnd"/>
      <w:r w:rsidRPr="005B1B44">
        <w:rPr>
          <w:sz w:val="24"/>
          <w:szCs w:val="24"/>
          <w:lang w:val="es-CO" w:eastAsia="es-CO"/>
        </w:rPr>
        <w:t xml:space="preserve"> hoja ListadoCausas circular CREG 062 de 2018. (Nota: se deben excluir de todos los </w:t>
      </w:r>
      <w:proofErr w:type="gramStart"/>
      <w:r w:rsidRPr="005B1B44">
        <w:rPr>
          <w:sz w:val="24"/>
          <w:szCs w:val="24"/>
          <w:lang w:val="es-CO" w:eastAsia="es-CO"/>
        </w:rPr>
        <w:t>cálculos,  los</w:t>
      </w:r>
      <w:proofErr w:type="gramEnd"/>
      <w:r w:rsidRPr="005B1B44">
        <w:rPr>
          <w:sz w:val="24"/>
          <w:szCs w:val="24"/>
          <w:lang w:val="es-CO" w:eastAsia="es-CO"/>
        </w:rPr>
        <w:t xml:space="preserve"> eventos donde la "Causa de Exclusión" contenga el campo "Literal XXX", donde XXX es una letra. Ejemplo: Literal n)</w:t>
      </w:r>
    </w:p>
    <w:p w14:paraId="3134527F" w14:textId="77777777" w:rsidR="005B1B44" w:rsidRPr="005B1B44" w:rsidRDefault="005B1B44" w:rsidP="005B1B44">
      <w:pPr>
        <w:numPr>
          <w:ilvl w:val="0"/>
          <w:numId w:val="18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Para un mismo Codigo_evento, sólo puede haber una misma causa de evento.</w:t>
      </w:r>
    </w:p>
    <w:p w14:paraId="3F4D987F" w14:textId="77777777" w:rsidR="005B1B44" w:rsidRPr="005B1B44" w:rsidRDefault="005B1B44" w:rsidP="005B1B44">
      <w:p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b/>
          <w:bCs/>
          <w:sz w:val="24"/>
          <w:szCs w:val="24"/>
          <w:lang w:val="es-CO" w:eastAsia="es-CO"/>
        </w:rPr>
        <w:t>Evento_continua:</w:t>
      </w:r>
    </w:p>
    <w:p w14:paraId="1EE0091F" w14:textId="77777777" w:rsidR="005B1B44" w:rsidRPr="005B1B44" w:rsidRDefault="005B1B44" w:rsidP="005B1B44">
      <w:pPr>
        <w:numPr>
          <w:ilvl w:val="0"/>
          <w:numId w:val="19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Tipo: Carácter</w:t>
      </w:r>
    </w:p>
    <w:p w14:paraId="13CA9A98" w14:textId="77777777" w:rsidR="005B1B44" w:rsidRPr="005B1B44" w:rsidRDefault="005B1B44" w:rsidP="005B1B44">
      <w:pPr>
        <w:numPr>
          <w:ilvl w:val="0"/>
          <w:numId w:val="19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Tamaño: 1</w:t>
      </w:r>
    </w:p>
    <w:p w14:paraId="5E9972C3" w14:textId="77777777" w:rsidR="005B1B44" w:rsidRPr="005B1B44" w:rsidRDefault="005B1B44" w:rsidP="005B1B44">
      <w:pPr>
        <w:numPr>
          <w:ilvl w:val="0"/>
          <w:numId w:val="19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Contenido: obligatorio (excepto cuando codigo evento es NA)</w:t>
      </w:r>
    </w:p>
    <w:p w14:paraId="3FD48FDC" w14:textId="77777777" w:rsidR="005B1B44" w:rsidRPr="005B1B44" w:rsidRDefault="005B1B44" w:rsidP="005B1B44">
      <w:pPr>
        <w:numPr>
          <w:ilvl w:val="0"/>
          <w:numId w:val="19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Valores posibles: N o S</w:t>
      </w:r>
    </w:p>
    <w:p w14:paraId="589FCFC6" w14:textId="77777777" w:rsidR="005B1B44" w:rsidRPr="005B1B44" w:rsidRDefault="005B1B44" w:rsidP="005B1B44">
      <w:pPr>
        <w:numPr>
          <w:ilvl w:val="0"/>
          <w:numId w:val="19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Si este campo es S, el campo Fecha_final debe ser NULL</w:t>
      </w:r>
    </w:p>
    <w:p w14:paraId="05F2CB81" w14:textId="77777777" w:rsidR="005B1B44" w:rsidRPr="005B1B44" w:rsidRDefault="005B1B44" w:rsidP="005B1B44">
      <w:p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b/>
          <w:bCs/>
          <w:sz w:val="24"/>
          <w:szCs w:val="24"/>
          <w:lang w:val="es-CO" w:eastAsia="es-CO"/>
        </w:rPr>
        <w:t>Evento_excluido_red_en_ZNI:</w:t>
      </w:r>
    </w:p>
    <w:p w14:paraId="4E75CEE8" w14:textId="77777777" w:rsidR="005B1B44" w:rsidRPr="005B1B44" w:rsidRDefault="005B1B44" w:rsidP="005B1B44">
      <w:pPr>
        <w:numPr>
          <w:ilvl w:val="0"/>
          <w:numId w:val="20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Tipo: Carácter</w:t>
      </w:r>
    </w:p>
    <w:p w14:paraId="188F7938" w14:textId="77777777" w:rsidR="005B1B44" w:rsidRPr="005B1B44" w:rsidRDefault="005B1B44" w:rsidP="005B1B44">
      <w:pPr>
        <w:numPr>
          <w:ilvl w:val="0"/>
          <w:numId w:val="20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Tamaño: 1</w:t>
      </w:r>
    </w:p>
    <w:p w14:paraId="532A1223" w14:textId="77777777" w:rsidR="005B1B44" w:rsidRPr="005B1B44" w:rsidRDefault="005B1B44" w:rsidP="005B1B44">
      <w:pPr>
        <w:numPr>
          <w:ilvl w:val="0"/>
          <w:numId w:val="20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Contenido: obligatorio (excepto si causa evento es NA)</w:t>
      </w:r>
    </w:p>
    <w:p w14:paraId="1006BCC8" w14:textId="77777777" w:rsidR="005B1B44" w:rsidRPr="005B1B44" w:rsidRDefault="005B1B44" w:rsidP="005B1B44">
      <w:pPr>
        <w:numPr>
          <w:ilvl w:val="0"/>
          <w:numId w:val="20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Valores posibles: 0 o 1</w:t>
      </w:r>
    </w:p>
    <w:p w14:paraId="6D8505FE" w14:textId="77777777" w:rsidR="005B1B44" w:rsidRPr="005B1B44" w:rsidRDefault="005B1B44" w:rsidP="005B1B44">
      <w:p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b/>
          <w:bCs/>
          <w:sz w:val="24"/>
          <w:szCs w:val="24"/>
          <w:lang w:val="es-CO" w:eastAsia="es-CO"/>
        </w:rPr>
        <w:t>Afecta_conexión_generación:</w:t>
      </w:r>
    </w:p>
    <w:p w14:paraId="2343CA1A" w14:textId="77777777" w:rsidR="005B1B44" w:rsidRPr="005B1B44" w:rsidRDefault="005B1B44" w:rsidP="005B1B44">
      <w:pPr>
        <w:numPr>
          <w:ilvl w:val="0"/>
          <w:numId w:val="21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Tipo: Carácter</w:t>
      </w:r>
    </w:p>
    <w:p w14:paraId="7AACFF6A" w14:textId="77777777" w:rsidR="005B1B44" w:rsidRPr="005B1B44" w:rsidRDefault="005B1B44" w:rsidP="005B1B44">
      <w:pPr>
        <w:numPr>
          <w:ilvl w:val="0"/>
          <w:numId w:val="21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Tamaño: 1</w:t>
      </w:r>
    </w:p>
    <w:p w14:paraId="59CF79A5" w14:textId="77777777" w:rsidR="005B1B44" w:rsidRPr="005B1B44" w:rsidRDefault="005B1B44" w:rsidP="005B1B44">
      <w:pPr>
        <w:numPr>
          <w:ilvl w:val="0"/>
          <w:numId w:val="21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Contenido: obligatorio (excepto si causa evento es NA)</w:t>
      </w:r>
    </w:p>
    <w:p w14:paraId="077A9DC4" w14:textId="77777777" w:rsidR="005B1B44" w:rsidRPr="005B1B44" w:rsidRDefault="005B1B44" w:rsidP="005B1B44">
      <w:pPr>
        <w:numPr>
          <w:ilvl w:val="0"/>
          <w:numId w:val="21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Valores posibles: 0 o 1</w:t>
      </w:r>
    </w:p>
    <w:p w14:paraId="06030E1F" w14:textId="77777777" w:rsidR="000303A6" w:rsidRPr="005B1B44" w:rsidRDefault="000303A6" w:rsidP="000303A6">
      <w:pPr>
        <w:spacing w:before="0" w:after="0"/>
        <w:jc w:val="left"/>
        <w:rPr>
          <w:b/>
          <w:sz w:val="24"/>
          <w:szCs w:val="24"/>
          <w:lang w:val="es-CO" w:eastAsia="es-CO"/>
        </w:rPr>
      </w:pPr>
      <w:r w:rsidRPr="000303A6">
        <w:rPr>
          <w:b/>
          <w:sz w:val="24"/>
          <w:szCs w:val="24"/>
          <w:lang w:val="es-CO" w:eastAsia="es-CO"/>
        </w:rPr>
        <w:t>Con_Usarios_AlumbradoPublico</w:t>
      </w:r>
      <w:r w:rsidRPr="005B1B44">
        <w:rPr>
          <w:b/>
          <w:bCs/>
          <w:sz w:val="24"/>
          <w:szCs w:val="24"/>
          <w:lang w:val="es-CO" w:eastAsia="es-CO"/>
        </w:rPr>
        <w:t>:</w:t>
      </w:r>
    </w:p>
    <w:p w14:paraId="3E416B4B" w14:textId="77777777" w:rsidR="000303A6" w:rsidRPr="005B1B44" w:rsidRDefault="000303A6" w:rsidP="000303A6">
      <w:pPr>
        <w:numPr>
          <w:ilvl w:val="0"/>
          <w:numId w:val="21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Tipo: Carácter</w:t>
      </w:r>
    </w:p>
    <w:p w14:paraId="6EBDE047" w14:textId="77777777" w:rsidR="000303A6" w:rsidRPr="005B1B44" w:rsidRDefault="000303A6" w:rsidP="000303A6">
      <w:pPr>
        <w:numPr>
          <w:ilvl w:val="0"/>
          <w:numId w:val="21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Tamaño: 1</w:t>
      </w:r>
    </w:p>
    <w:p w14:paraId="0552014D" w14:textId="77777777" w:rsidR="000303A6" w:rsidRPr="005B1B44" w:rsidRDefault="000303A6" w:rsidP="000303A6">
      <w:pPr>
        <w:numPr>
          <w:ilvl w:val="0"/>
          <w:numId w:val="21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Contenido: obligatorio (excepto si causa evento es NA)</w:t>
      </w:r>
    </w:p>
    <w:p w14:paraId="3608A40A" w14:textId="77777777" w:rsidR="000303A6" w:rsidRPr="005B1B44" w:rsidRDefault="000303A6" w:rsidP="000303A6">
      <w:pPr>
        <w:numPr>
          <w:ilvl w:val="0"/>
          <w:numId w:val="21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Valores posibles: 0 o 1</w:t>
      </w:r>
    </w:p>
    <w:p w14:paraId="0489EEE6" w14:textId="77777777" w:rsidR="005B1B44" w:rsidRPr="005B1B44" w:rsidRDefault="005B1B44" w:rsidP="005B1B44">
      <w:pPr>
        <w:spacing w:before="0" w:after="0"/>
        <w:jc w:val="left"/>
        <w:rPr>
          <w:rFonts w:ascii="Times New Roman" w:hAnsi="Times New Roman" w:cs="Times New Roman"/>
          <w:sz w:val="24"/>
          <w:szCs w:val="24"/>
          <w:lang w:val="es-CO" w:eastAsia="es-CO"/>
        </w:rPr>
      </w:pPr>
    </w:p>
    <w:p w14:paraId="3A9EAA2C" w14:textId="77777777" w:rsidR="005B1B44" w:rsidRPr="005B1B44" w:rsidRDefault="005B1B44" w:rsidP="005B1B44">
      <w:pPr>
        <w:spacing w:before="0" w:after="0"/>
        <w:jc w:val="left"/>
        <w:rPr>
          <w:rFonts w:ascii="Times New Roman" w:hAnsi="Times New Roman" w:cs="Times New Roman"/>
          <w:sz w:val="24"/>
          <w:szCs w:val="24"/>
          <w:lang w:val="es-CO" w:eastAsia="es-CO"/>
        </w:rPr>
      </w:pPr>
    </w:p>
    <w:p w14:paraId="73F331CC" w14:textId="77777777" w:rsidR="002A51C2" w:rsidRDefault="00FF209B" w:rsidP="00FF209B">
      <w:r>
        <w:t xml:space="preserve">.  </w:t>
      </w:r>
    </w:p>
    <w:p w14:paraId="53CA5AD1" w14:textId="77777777" w:rsidR="002A51C2" w:rsidRDefault="002A51C2" w:rsidP="000303A6">
      <w:pPr>
        <w:pStyle w:val="Heading2"/>
      </w:pPr>
      <w:r>
        <w:br w:type="page"/>
      </w:r>
      <w:bookmarkStart w:id="39" w:name="_Toc9458585"/>
      <w:r>
        <w:lastRenderedPageBreak/>
        <w:t>Archivo Carga Mensual</w:t>
      </w:r>
      <w:bookmarkEnd w:id="39"/>
    </w:p>
    <w:p w14:paraId="150AD992" w14:textId="77777777" w:rsidR="008951EF" w:rsidRDefault="008951EF" w:rsidP="008951EF">
      <w:pPr>
        <w:spacing w:before="0" w:after="0"/>
        <w:jc w:val="left"/>
        <w:rPr>
          <w:rFonts w:ascii="Times New Roman" w:hAnsi="Times New Roman" w:cs="Times New Roman"/>
          <w:sz w:val="24"/>
          <w:szCs w:val="24"/>
          <w:lang w:val="es-CO" w:eastAsia="es-CO"/>
        </w:rPr>
      </w:pPr>
    </w:p>
    <w:p w14:paraId="5C49811E" w14:textId="77777777" w:rsidR="008951EF" w:rsidRPr="005B1B44" w:rsidRDefault="008951EF" w:rsidP="008951EF">
      <w:p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b/>
          <w:bCs/>
          <w:sz w:val="24"/>
          <w:szCs w:val="24"/>
          <w:lang w:val="es-CO" w:eastAsia="es-CO"/>
        </w:rPr>
        <w:t>Información que se recibe en el archivo</w:t>
      </w:r>
      <w:r w:rsidRPr="005B1B44">
        <w:rPr>
          <w:sz w:val="24"/>
          <w:szCs w:val="24"/>
          <w:lang w:val="es-CO" w:eastAsia="es-CO"/>
        </w:rPr>
        <w:t>:</w:t>
      </w:r>
    </w:p>
    <w:p w14:paraId="0AEB35E4" w14:textId="77777777" w:rsidR="008951EF" w:rsidRPr="005B1B44" w:rsidRDefault="008951EF" w:rsidP="008951EF">
      <w:pPr>
        <w:numPr>
          <w:ilvl w:val="0"/>
          <w:numId w:val="2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Codigo_evento</w:t>
      </w:r>
    </w:p>
    <w:p w14:paraId="7C7F2512" w14:textId="77777777" w:rsidR="008951EF" w:rsidRPr="005B1B44" w:rsidRDefault="008951EF" w:rsidP="008951EF">
      <w:pPr>
        <w:numPr>
          <w:ilvl w:val="0"/>
          <w:numId w:val="2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Fecha_inicial</w:t>
      </w:r>
    </w:p>
    <w:p w14:paraId="34BE1B0D" w14:textId="77777777" w:rsidR="008951EF" w:rsidRPr="005B1B44" w:rsidRDefault="008951EF" w:rsidP="008951EF">
      <w:pPr>
        <w:numPr>
          <w:ilvl w:val="0"/>
          <w:numId w:val="2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Fecha_final</w:t>
      </w:r>
    </w:p>
    <w:p w14:paraId="7C2090C5" w14:textId="77777777" w:rsidR="008951EF" w:rsidRPr="005B1B44" w:rsidRDefault="008951EF" w:rsidP="008951EF">
      <w:pPr>
        <w:numPr>
          <w:ilvl w:val="0"/>
          <w:numId w:val="2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Codconexion</w:t>
      </w:r>
    </w:p>
    <w:p w14:paraId="085EC79C" w14:textId="77777777" w:rsidR="008951EF" w:rsidRPr="005B1B44" w:rsidRDefault="008951EF" w:rsidP="008951EF">
      <w:pPr>
        <w:numPr>
          <w:ilvl w:val="0"/>
          <w:numId w:val="2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Tipo</w:t>
      </w:r>
    </w:p>
    <w:p w14:paraId="371C70D5" w14:textId="77777777" w:rsidR="008951EF" w:rsidRPr="005B1B44" w:rsidRDefault="008951EF" w:rsidP="008951EF">
      <w:pPr>
        <w:numPr>
          <w:ilvl w:val="0"/>
          <w:numId w:val="2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Causa_evento</w:t>
      </w:r>
    </w:p>
    <w:p w14:paraId="592167F4" w14:textId="77777777" w:rsidR="008951EF" w:rsidRPr="005B1B44" w:rsidRDefault="008951EF" w:rsidP="008951EF">
      <w:pPr>
        <w:numPr>
          <w:ilvl w:val="0"/>
          <w:numId w:val="2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Evento_continua</w:t>
      </w:r>
    </w:p>
    <w:p w14:paraId="719DEDE7" w14:textId="77777777" w:rsidR="008951EF" w:rsidRPr="005B1B44" w:rsidRDefault="008951EF" w:rsidP="008951EF">
      <w:pPr>
        <w:numPr>
          <w:ilvl w:val="0"/>
          <w:numId w:val="2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Evento_excluido_red_en_ZNI</w:t>
      </w:r>
    </w:p>
    <w:p w14:paraId="52BCB732" w14:textId="77777777" w:rsidR="008951EF" w:rsidRDefault="008951EF" w:rsidP="008951EF">
      <w:pPr>
        <w:numPr>
          <w:ilvl w:val="0"/>
          <w:numId w:val="2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Afecta_conexion_generacion</w:t>
      </w:r>
    </w:p>
    <w:p w14:paraId="2CCCD1CE" w14:textId="77777777" w:rsidR="008951EF" w:rsidRDefault="008951EF" w:rsidP="008951EF">
      <w:pPr>
        <w:numPr>
          <w:ilvl w:val="0"/>
          <w:numId w:val="22"/>
        </w:numPr>
        <w:spacing w:before="0" w:after="0"/>
        <w:jc w:val="left"/>
        <w:rPr>
          <w:sz w:val="24"/>
          <w:szCs w:val="24"/>
          <w:lang w:val="es-CO" w:eastAsia="es-CO"/>
        </w:rPr>
      </w:pPr>
      <w:r>
        <w:rPr>
          <w:sz w:val="24"/>
          <w:szCs w:val="24"/>
          <w:lang w:val="es-CO" w:eastAsia="es-CO"/>
        </w:rPr>
        <w:t>Con_Usarios_AlumbradoPublico</w:t>
      </w:r>
    </w:p>
    <w:p w14:paraId="4899A11B" w14:textId="77777777" w:rsidR="008951EF" w:rsidRDefault="008951EF" w:rsidP="008951EF">
      <w:pPr>
        <w:numPr>
          <w:ilvl w:val="0"/>
          <w:numId w:val="22"/>
        </w:numPr>
        <w:spacing w:before="0" w:after="0"/>
        <w:jc w:val="left"/>
        <w:rPr>
          <w:sz w:val="24"/>
          <w:szCs w:val="24"/>
          <w:lang w:val="es-CO" w:eastAsia="es-CO"/>
        </w:rPr>
      </w:pPr>
      <w:r>
        <w:rPr>
          <w:sz w:val="24"/>
          <w:szCs w:val="24"/>
          <w:lang w:val="es-CO" w:eastAsia="es-CO"/>
        </w:rPr>
        <w:t>Ajuste</w:t>
      </w:r>
    </w:p>
    <w:p w14:paraId="48C65768" w14:textId="77777777" w:rsidR="008951EF" w:rsidRDefault="008951EF" w:rsidP="008951EF">
      <w:pPr>
        <w:numPr>
          <w:ilvl w:val="0"/>
          <w:numId w:val="22"/>
        </w:numPr>
        <w:spacing w:before="0" w:after="0"/>
        <w:jc w:val="left"/>
        <w:rPr>
          <w:sz w:val="24"/>
          <w:szCs w:val="24"/>
          <w:lang w:val="es-CO" w:eastAsia="es-CO"/>
        </w:rPr>
      </w:pPr>
      <w:r>
        <w:rPr>
          <w:sz w:val="24"/>
          <w:szCs w:val="24"/>
          <w:lang w:val="es-CO" w:eastAsia="es-CO"/>
        </w:rPr>
        <w:t>RadicadoSSPD</w:t>
      </w:r>
    </w:p>
    <w:p w14:paraId="7C141F5F" w14:textId="77777777" w:rsidR="008951EF" w:rsidRDefault="008951EF" w:rsidP="008951EF">
      <w:pPr>
        <w:spacing w:before="0" w:after="0"/>
        <w:jc w:val="left"/>
        <w:rPr>
          <w:sz w:val="24"/>
          <w:szCs w:val="24"/>
          <w:lang w:val="es-CO" w:eastAsia="es-CO"/>
        </w:rPr>
      </w:pPr>
    </w:p>
    <w:p w14:paraId="2B04839D" w14:textId="77777777" w:rsidR="008951EF" w:rsidRDefault="008951EF" w:rsidP="008951EF">
      <w:pPr>
        <w:spacing w:before="0" w:after="0"/>
        <w:jc w:val="left"/>
        <w:rPr>
          <w:b/>
          <w:sz w:val="24"/>
          <w:szCs w:val="24"/>
          <w:lang w:val="es-CO" w:eastAsia="es-CO"/>
        </w:rPr>
      </w:pPr>
      <w:r>
        <w:rPr>
          <w:b/>
          <w:sz w:val="24"/>
          <w:szCs w:val="24"/>
          <w:lang w:val="es-CO" w:eastAsia="es-CO"/>
        </w:rPr>
        <w:t>Ejemplo líneas:</w:t>
      </w:r>
    </w:p>
    <w:p w14:paraId="6739DA80" w14:textId="77777777" w:rsidR="008951EF" w:rsidRPr="005B1B44" w:rsidRDefault="008951EF" w:rsidP="008951EF">
      <w:p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Evento1,01/06/2019 07:00:00,01/06/2019 8:42:</w:t>
      </w:r>
      <w:proofErr w:type="gramStart"/>
      <w:r w:rsidRPr="005B1B44">
        <w:rPr>
          <w:sz w:val="24"/>
          <w:szCs w:val="24"/>
          <w:lang w:val="es-CO" w:eastAsia="es-CO"/>
        </w:rPr>
        <w:t>00,Activo</w:t>
      </w:r>
      <w:proofErr w:type="gramEnd"/>
      <w:r w:rsidR="000303A6">
        <w:rPr>
          <w:sz w:val="24"/>
          <w:szCs w:val="24"/>
          <w:lang w:val="es-CO" w:eastAsia="es-CO"/>
        </w:rPr>
        <w:t>3</w:t>
      </w:r>
      <w:r w:rsidRPr="005B1B44">
        <w:rPr>
          <w:sz w:val="24"/>
          <w:szCs w:val="24"/>
          <w:lang w:val="es-CO" w:eastAsia="es-CO"/>
        </w:rPr>
        <w:t>,1,1,N,0,0,0</w:t>
      </w:r>
      <w:r w:rsidR="000303A6">
        <w:rPr>
          <w:sz w:val="24"/>
          <w:szCs w:val="24"/>
          <w:lang w:val="es-CO" w:eastAsia="es-CO"/>
        </w:rPr>
        <w:t>,1,Radicado1</w:t>
      </w:r>
    </w:p>
    <w:p w14:paraId="318050BE" w14:textId="77777777" w:rsidR="008951EF" w:rsidRDefault="008951EF" w:rsidP="008951EF">
      <w:pPr>
        <w:spacing w:before="0" w:after="0"/>
        <w:jc w:val="left"/>
        <w:rPr>
          <w:rFonts w:ascii="Times New Roman" w:hAnsi="Times New Roman" w:cs="Times New Roman"/>
          <w:sz w:val="24"/>
          <w:szCs w:val="24"/>
          <w:lang w:val="es-CO" w:eastAsia="es-CO"/>
        </w:rPr>
      </w:pPr>
    </w:p>
    <w:p w14:paraId="22A6669C" w14:textId="77777777" w:rsidR="008951EF" w:rsidRPr="008951EF" w:rsidRDefault="008951EF" w:rsidP="008951EF">
      <w:pPr>
        <w:spacing w:before="0" w:after="0"/>
        <w:jc w:val="left"/>
        <w:rPr>
          <w:rFonts w:ascii="Times New Roman" w:hAnsi="Times New Roman" w:cs="Times New Roman"/>
          <w:sz w:val="24"/>
          <w:szCs w:val="24"/>
          <w:lang w:val="es-CO" w:eastAsia="es-CO"/>
        </w:rPr>
      </w:pPr>
    </w:p>
    <w:p w14:paraId="64BB437D" w14:textId="77777777" w:rsidR="008951EF" w:rsidRPr="008951EF" w:rsidRDefault="008951EF" w:rsidP="008951EF">
      <w:pPr>
        <w:spacing w:before="0" w:after="0"/>
        <w:jc w:val="left"/>
        <w:rPr>
          <w:sz w:val="24"/>
          <w:szCs w:val="24"/>
          <w:lang w:val="es-CO" w:eastAsia="es-CO"/>
        </w:rPr>
      </w:pPr>
      <w:r w:rsidRPr="008951EF">
        <w:rPr>
          <w:b/>
          <w:bCs/>
          <w:sz w:val="24"/>
          <w:szCs w:val="24"/>
          <w:lang w:val="es-CO" w:eastAsia="es-CO"/>
        </w:rPr>
        <w:t>Codigo_evento:</w:t>
      </w:r>
    </w:p>
    <w:p w14:paraId="7F1903EC" w14:textId="77777777" w:rsidR="008951EF" w:rsidRPr="000303A6" w:rsidRDefault="008951EF" w:rsidP="000303A6">
      <w:pPr>
        <w:pStyle w:val="ListParagraph"/>
        <w:numPr>
          <w:ilvl w:val="0"/>
          <w:numId w:val="24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Etiqueta variable: NA por ser servicio</w:t>
      </w:r>
    </w:p>
    <w:p w14:paraId="7DB87C0D" w14:textId="77777777" w:rsidR="008951EF" w:rsidRPr="000303A6" w:rsidRDefault="008951EF" w:rsidP="000303A6">
      <w:pPr>
        <w:pStyle w:val="ListParagraph"/>
        <w:numPr>
          <w:ilvl w:val="0"/>
          <w:numId w:val="24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Tipo: Alfanumerico </w:t>
      </w:r>
    </w:p>
    <w:p w14:paraId="297C00BA" w14:textId="77777777" w:rsidR="008951EF" w:rsidRPr="000303A6" w:rsidRDefault="008951EF" w:rsidP="000303A6">
      <w:pPr>
        <w:pStyle w:val="ListParagraph"/>
        <w:numPr>
          <w:ilvl w:val="0"/>
          <w:numId w:val="24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Tamaño: 20 </w:t>
      </w:r>
    </w:p>
    <w:p w14:paraId="153498BE" w14:textId="77777777" w:rsidR="008951EF" w:rsidRPr="000303A6" w:rsidRDefault="008951EF" w:rsidP="000303A6">
      <w:pPr>
        <w:pStyle w:val="ListParagraph"/>
        <w:numPr>
          <w:ilvl w:val="0"/>
          <w:numId w:val="24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Valores Posibles:NA</w:t>
      </w:r>
    </w:p>
    <w:p w14:paraId="1DD47B34" w14:textId="77777777" w:rsidR="008951EF" w:rsidRPr="000303A6" w:rsidRDefault="008951EF" w:rsidP="000303A6">
      <w:pPr>
        <w:pStyle w:val="ListParagraph"/>
        <w:numPr>
          <w:ilvl w:val="0"/>
          <w:numId w:val="24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Obligatorio: Si</w:t>
      </w:r>
    </w:p>
    <w:p w14:paraId="7B874CFC" w14:textId="77777777" w:rsidR="008951EF" w:rsidRPr="000303A6" w:rsidRDefault="008951EF" w:rsidP="000303A6">
      <w:pPr>
        <w:pStyle w:val="ListParagraph"/>
        <w:numPr>
          <w:ilvl w:val="0"/>
          <w:numId w:val="24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Actualizable: No </w:t>
      </w:r>
    </w:p>
    <w:p w14:paraId="10A14A3F" w14:textId="77777777" w:rsidR="008951EF" w:rsidRPr="000303A6" w:rsidRDefault="008951EF" w:rsidP="000303A6">
      <w:pPr>
        <w:pStyle w:val="ListParagraph"/>
        <w:numPr>
          <w:ilvl w:val="0"/>
          <w:numId w:val="24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Valor por Defecto:  No tiene</w:t>
      </w:r>
    </w:p>
    <w:p w14:paraId="16AA1F8B" w14:textId="77777777" w:rsidR="008951EF" w:rsidRPr="008951EF" w:rsidRDefault="008951EF" w:rsidP="008951EF">
      <w:pPr>
        <w:spacing w:before="0" w:after="0"/>
        <w:jc w:val="left"/>
        <w:rPr>
          <w:sz w:val="24"/>
          <w:szCs w:val="24"/>
          <w:lang w:val="es-CO" w:eastAsia="es-CO"/>
        </w:rPr>
      </w:pPr>
      <w:r w:rsidRPr="008951EF">
        <w:rPr>
          <w:b/>
          <w:bCs/>
          <w:sz w:val="24"/>
          <w:szCs w:val="24"/>
          <w:lang w:val="es-CO" w:eastAsia="es-CO"/>
        </w:rPr>
        <w:t>Fecha_inicial:</w:t>
      </w:r>
    </w:p>
    <w:p w14:paraId="1788C402" w14:textId="77777777" w:rsidR="008951EF" w:rsidRPr="000303A6" w:rsidRDefault="008951EF" w:rsidP="000303A6">
      <w:pPr>
        <w:pStyle w:val="ListParagraph"/>
        <w:numPr>
          <w:ilvl w:val="0"/>
          <w:numId w:val="2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Etiqueta variable: NA por ser servicio</w:t>
      </w:r>
    </w:p>
    <w:p w14:paraId="74D43027" w14:textId="77777777" w:rsidR="008951EF" w:rsidRPr="000303A6" w:rsidRDefault="008951EF" w:rsidP="000303A6">
      <w:pPr>
        <w:pStyle w:val="ListParagraph"/>
        <w:numPr>
          <w:ilvl w:val="0"/>
          <w:numId w:val="2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Tipo: Fecha (el formato de este campo debe ser dd/mm/aaaa hh:</w:t>
      </w:r>
      <w:proofErr w:type="gramStart"/>
      <w:r w:rsidRPr="000303A6">
        <w:rPr>
          <w:sz w:val="24"/>
          <w:szCs w:val="24"/>
          <w:lang w:val="es-CO" w:eastAsia="es-CO"/>
        </w:rPr>
        <w:t>mm:ss</w:t>
      </w:r>
      <w:proofErr w:type="gramEnd"/>
      <w:r w:rsidRPr="000303A6">
        <w:rPr>
          <w:sz w:val="24"/>
          <w:szCs w:val="24"/>
          <w:lang w:val="es-CO" w:eastAsia="es-CO"/>
        </w:rPr>
        <w:t>)</w:t>
      </w:r>
    </w:p>
    <w:p w14:paraId="0B48478D" w14:textId="77777777" w:rsidR="008951EF" w:rsidRPr="000303A6" w:rsidRDefault="008951EF" w:rsidP="000303A6">
      <w:pPr>
        <w:pStyle w:val="ListParagraph"/>
        <w:numPr>
          <w:ilvl w:val="0"/>
          <w:numId w:val="2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Tamaño: NA</w:t>
      </w:r>
    </w:p>
    <w:p w14:paraId="6EED979B" w14:textId="77777777" w:rsidR="008951EF" w:rsidRPr="000303A6" w:rsidRDefault="008951EF" w:rsidP="000303A6">
      <w:pPr>
        <w:pStyle w:val="ListParagraph"/>
        <w:numPr>
          <w:ilvl w:val="0"/>
          <w:numId w:val="2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Valores Posibles:NA</w:t>
      </w:r>
    </w:p>
    <w:p w14:paraId="2BDDF5AB" w14:textId="77777777" w:rsidR="008951EF" w:rsidRPr="000303A6" w:rsidRDefault="008951EF" w:rsidP="000303A6">
      <w:pPr>
        <w:pStyle w:val="ListParagraph"/>
        <w:numPr>
          <w:ilvl w:val="0"/>
          <w:numId w:val="2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Obligatorio: No</w:t>
      </w:r>
    </w:p>
    <w:p w14:paraId="7D266B5F" w14:textId="77777777" w:rsidR="008951EF" w:rsidRPr="000303A6" w:rsidRDefault="008951EF" w:rsidP="000303A6">
      <w:pPr>
        <w:pStyle w:val="ListParagraph"/>
        <w:numPr>
          <w:ilvl w:val="0"/>
          <w:numId w:val="2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Actualizable: No </w:t>
      </w:r>
    </w:p>
    <w:p w14:paraId="45F21BF0" w14:textId="77777777" w:rsidR="008951EF" w:rsidRPr="008951EF" w:rsidRDefault="008951EF" w:rsidP="000303A6">
      <w:pPr>
        <w:pStyle w:val="ListParagraph"/>
        <w:numPr>
          <w:ilvl w:val="0"/>
          <w:numId w:val="2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Valor por Defecto:  No tiene</w:t>
      </w:r>
    </w:p>
    <w:p w14:paraId="7426ACE9" w14:textId="77777777" w:rsidR="008951EF" w:rsidRPr="008951EF" w:rsidRDefault="008951EF" w:rsidP="000303A6">
      <w:pPr>
        <w:pStyle w:val="ListParagraph"/>
        <w:numPr>
          <w:ilvl w:val="0"/>
          <w:numId w:val="2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 xml:space="preserve">El sistema valida automáticamente que todos los registros enviados en el </w:t>
      </w:r>
      <w:proofErr w:type="gramStart"/>
      <w:r w:rsidRPr="000303A6">
        <w:rPr>
          <w:sz w:val="24"/>
          <w:szCs w:val="24"/>
          <w:lang w:val="es-CO" w:eastAsia="es-CO"/>
        </w:rPr>
        <w:t>reporte ,</w:t>
      </w:r>
      <w:proofErr w:type="gramEnd"/>
      <w:r w:rsidRPr="000303A6">
        <w:rPr>
          <w:sz w:val="24"/>
          <w:szCs w:val="24"/>
          <w:lang w:val="es-CO" w:eastAsia="es-CO"/>
        </w:rPr>
        <w:t xml:space="preserve"> la fecha _inicial corresponden al mes inmediatamente anterior con respecto a la fecha del reporte. Por ejemplo, Si fecha_reporte= 2/12/2018, las fecha_inicio de los registros enviados en el reporte deben pertenecer al mes de noviembre.</w:t>
      </w:r>
    </w:p>
    <w:p w14:paraId="0AC467F9" w14:textId="77777777" w:rsidR="008951EF" w:rsidRPr="000303A6" w:rsidRDefault="008951EF" w:rsidP="000303A6">
      <w:pPr>
        <w:pStyle w:val="ListParagraph"/>
        <w:numPr>
          <w:ilvl w:val="0"/>
          <w:numId w:val="2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El sistema valida que para ningún Ajuste (Adición, modificación o eliminación), la fecha_incial puede ser nula.</w:t>
      </w:r>
    </w:p>
    <w:p w14:paraId="2BD582B7" w14:textId="77777777" w:rsidR="000303A6" w:rsidRDefault="000303A6" w:rsidP="008951EF">
      <w:pPr>
        <w:spacing w:before="0" w:after="0"/>
        <w:jc w:val="left"/>
        <w:rPr>
          <w:b/>
          <w:bCs/>
          <w:sz w:val="24"/>
          <w:szCs w:val="24"/>
          <w:lang w:val="es-CO" w:eastAsia="es-CO"/>
        </w:rPr>
      </w:pPr>
    </w:p>
    <w:p w14:paraId="3904765B" w14:textId="77777777" w:rsidR="008951EF" w:rsidRPr="008951EF" w:rsidRDefault="008951EF" w:rsidP="008951EF">
      <w:pPr>
        <w:spacing w:before="0" w:after="0"/>
        <w:jc w:val="left"/>
        <w:rPr>
          <w:sz w:val="24"/>
          <w:szCs w:val="24"/>
          <w:lang w:val="es-CO" w:eastAsia="es-CO"/>
        </w:rPr>
      </w:pPr>
      <w:r w:rsidRPr="008951EF">
        <w:rPr>
          <w:b/>
          <w:bCs/>
          <w:sz w:val="24"/>
          <w:szCs w:val="24"/>
          <w:lang w:val="es-CO" w:eastAsia="es-CO"/>
        </w:rPr>
        <w:lastRenderedPageBreak/>
        <w:t>Fecha_final:</w:t>
      </w:r>
    </w:p>
    <w:p w14:paraId="7B3D4CA8" w14:textId="77777777" w:rsidR="008951EF" w:rsidRPr="000303A6" w:rsidRDefault="008951EF" w:rsidP="000303A6">
      <w:pPr>
        <w:pStyle w:val="ListParagraph"/>
        <w:numPr>
          <w:ilvl w:val="0"/>
          <w:numId w:val="26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Etiqueta variable: NA por ser servicio</w:t>
      </w:r>
    </w:p>
    <w:p w14:paraId="79B2D3CC" w14:textId="77777777" w:rsidR="008951EF" w:rsidRPr="000303A6" w:rsidRDefault="008951EF" w:rsidP="000303A6">
      <w:pPr>
        <w:pStyle w:val="ListParagraph"/>
        <w:numPr>
          <w:ilvl w:val="0"/>
          <w:numId w:val="26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Tipo: Fecha (el formato de este campo debe ser dd/mm/aaaa hh:</w:t>
      </w:r>
      <w:proofErr w:type="gramStart"/>
      <w:r w:rsidRPr="000303A6">
        <w:rPr>
          <w:sz w:val="24"/>
          <w:szCs w:val="24"/>
          <w:lang w:val="es-CO" w:eastAsia="es-CO"/>
        </w:rPr>
        <w:t>mm:ss</w:t>
      </w:r>
      <w:proofErr w:type="gramEnd"/>
      <w:r w:rsidRPr="000303A6">
        <w:rPr>
          <w:sz w:val="24"/>
          <w:szCs w:val="24"/>
          <w:lang w:val="es-CO" w:eastAsia="es-CO"/>
        </w:rPr>
        <w:t>)</w:t>
      </w:r>
    </w:p>
    <w:p w14:paraId="5C74223B" w14:textId="77777777" w:rsidR="008951EF" w:rsidRPr="000303A6" w:rsidRDefault="008951EF" w:rsidP="000303A6">
      <w:pPr>
        <w:pStyle w:val="ListParagraph"/>
        <w:numPr>
          <w:ilvl w:val="0"/>
          <w:numId w:val="26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Tamaño: NA</w:t>
      </w:r>
    </w:p>
    <w:p w14:paraId="6E522BA4" w14:textId="77777777" w:rsidR="008951EF" w:rsidRPr="000303A6" w:rsidRDefault="008951EF" w:rsidP="000303A6">
      <w:pPr>
        <w:pStyle w:val="ListParagraph"/>
        <w:numPr>
          <w:ilvl w:val="0"/>
          <w:numId w:val="26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Valores Posibles:NA</w:t>
      </w:r>
    </w:p>
    <w:p w14:paraId="6161163B" w14:textId="77777777" w:rsidR="008951EF" w:rsidRPr="000303A6" w:rsidRDefault="008951EF" w:rsidP="000303A6">
      <w:pPr>
        <w:pStyle w:val="ListParagraph"/>
        <w:numPr>
          <w:ilvl w:val="0"/>
          <w:numId w:val="26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Obligatorio: No</w:t>
      </w:r>
    </w:p>
    <w:p w14:paraId="649EC5C0" w14:textId="77777777" w:rsidR="008951EF" w:rsidRPr="000303A6" w:rsidRDefault="008951EF" w:rsidP="000303A6">
      <w:pPr>
        <w:pStyle w:val="ListParagraph"/>
        <w:numPr>
          <w:ilvl w:val="0"/>
          <w:numId w:val="26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Actualizable: No </w:t>
      </w:r>
    </w:p>
    <w:p w14:paraId="3A153B4E" w14:textId="77777777" w:rsidR="000303A6" w:rsidRDefault="008951EF" w:rsidP="008951EF">
      <w:pPr>
        <w:pStyle w:val="ListParagraph"/>
        <w:numPr>
          <w:ilvl w:val="0"/>
          <w:numId w:val="26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Valor por Defecto:  No tiene</w:t>
      </w:r>
    </w:p>
    <w:p w14:paraId="5B90F008" w14:textId="77777777" w:rsidR="008951EF" w:rsidRPr="000303A6" w:rsidRDefault="008951EF" w:rsidP="008951EF">
      <w:pPr>
        <w:pStyle w:val="ListParagraph"/>
        <w:numPr>
          <w:ilvl w:val="0"/>
          <w:numId w:val="26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 xml:space="preserve">Si la fecha_final del evento es </w:t>
      </w:r>
      <w:proofErr w:type="gramStart"/>
      <w:r w:rsidRPr="000303A6">
        <w:rPr>
          <w:sz w:val="24"/>
          <w:szCs w:val="24"/>
          <w:lang w:val="es-CO" w:eastAsia="es-CO"/>
        </w:rPr>
        <w:t>null,  el</w:t>
      </w:r>
      <w:proofErr w:type="gramEnd"/>
      <w:r w:rsidRPr="000303A6">
        <w:rPr>
          <w:sz w:val="24"/>
          <w:szCs w:val="24"/>
          <w:lang w:val="es-CO" w:eastAsia="es-CO"/>
        </w:rPr>
        <w:t xml:space="preserve"> sistema valida que el atributo Ajuste sea igual a  2 (Modificación) y el  el sistema debe validar dicho evento existe reportado en el mes anterior y tiene  el mismo Codigo_evento, el mismo cod_conexion y el mismo Tipo. Adicionalmente el registro debe tener la </w:t>
      </w:r>
      <w:proofErr w:type="gramStart"/>
      <w:r w:rsidRPr="000303A6">
        <w:rPr>
          <w:sz w:val="24"/>
          <w:szCs w:val="24"/>
          <w:lang w:val="es-CO" w:eastAsia="es-CO"/>
        </w:rPr>
        <w:t>variable  EventoContinua</w:t>
      </w:r>
      <w:proofErr w:type="gramEnd"/>
      <w:r w:rsidRPr="000303A6">
        <w:rPr>
          <w:sz w:val="24"/>
          <w:szCs w:val="24"/>
          <w:lang w:val="es-CO" w:eastAsia="es-CO"/>
        </w:rPr>
        <w:t>= S.</w:t>
      </w:r>
    </w:p>
    <w:p w14:paraId="625554CC" w14:textId="77777777" w:rsidR="008951EF" w:rsidRPr="008951EF" w:rsidRDefault="008951EF" w:rsidP="008951EF">
      <w:pPr>
        <w:spacing w:before="0" w:after="0"/>
        <w:jc w:val="left"/>
        <w:rPr>
          <w:sz w:val="24"/>
          <w:szCs w:val="24"/>
          <w:lang w:val="es-CO" w:eastAsia="es-CO"/>
        </w:rPr>
      </w:pPr>
      <w:r w:rsidRPr="008951EF">
        <w:rPr>
          <w:b/>
          <w:bCs/>
          <w:sz w:val="24"/>
          <w:szCs w:val="24"/>
          <w:lang w:val="es-CO" w:eastAsia="es-CO"/>
        </w:rPr>
        <w:t>Codconexion:</w:t>
      </w:r>
    </w:p>
    <w:p w14:paraId="7EA2F38B" w14:textId="77777777" w:rsidR="008951EF" w:rsidRPr="000303A6" w:rsidRDefault="008951EF" w:rsidP="000303A6">
      <w:pPr>
        <w:pStyle w:val="ListParagraph"/>
        <w:numPr>
          <w:ilvl w:val="0"/>
          <w:numId w:val="27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Etiqueta variable: NA por ser servicio</w:t>
      </w:r>
    </w:p>
    <w:p w14:paraId="4C6608BE" w14:textId="77777777" w:rsidR="008951EF" w:rsidRPr="000303A6" w:rsidRDefault="008951EF" w:rsidP="000303A6">
      <w:pPr>
        <w:pStyle w:val="ListParagraph"/>
        <w:numPr>
          <w:ilvl w:val="0"/>
          <w:numId w:val="27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Tipo: Alfanumérico (sin caracteres especiales tales como #$%</w:t>
      </w:r>
      <w:proofErr w:type="gramStart"/>
      <w:r w:rsidRPr="000303A6">
        <w:rPr>
          <w:sz w:val="24"/>
          <w:szCs w:val="24"/>
          <w:lang w:val="es-CO" w:eastAsia="es-CO"/>
        </w:rPr>
        <w:t>&amp;?¿</w:t>
      </w:r>
      <w:proofErr w:type="gramEnd"/>
      <w:r w:rsidRPr="000303A6">
        <w:rPr>
          <w:sz w:val="24"/>
          <w:szCs w:val="24"/>
          <w:lang w:val="es-CO" w:eastAsia="es-CO"/>
        </w:rPr>
        <w:t>¡!"/()+*^[])</w:t>
      </w:r>
    </w:p>
    <w:p w14:paraId="016A3493" w14:textId="77777777" w:rsidR="008951EF" w:rsidRPr="000303A6" w:rsidRDefault="008951EF" w:rsidP="000303A6">
      <w:pPr>
        <w:pStyle w:val="ListParagraph"/>
        <w:numPr>
          <w:ilvl w:val="0"/>
          <w:numId w:val="27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Tamaño: 20</w:t>
      </w:r>
    </w:p>
    <w:p w14:paraId="626F8CD2" w14:textId="77777777" w:rsidR="008951EF" w:rsidRPr="000303A6" w:rsidRDefault="008951EF" w:rsidP="000303A6">
      <w:pPr>
        <w:pStyle w:val="ListParagraph"/>
        <w:numPr>
          <w:ilvl w:val="0"/>
          <w:numId w:val="27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Valores Posibles:NA</w:t>
      </w:r>
    </w:p>
    <w:p w14:paraId="6C7A2E94" w14:textId="77777777" w:rsidR="008951EF" w:rsidRPr="000303A6" w:rsidRDefault="008951EF" w:rsidP="000303A6">
      <w:pPr>
        <w:pStyle w:val="ListParagraph"/>
        <w:numPr>
          <w:ilvl w:val="0"/>
          <w:numId w:val="27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Obligatorio: Si</w:t>
      </w:r>
    </w:p>
    <w:p w14:paraId="2659C45A" w14:textId="77777777" w:rsidR="008951EF" w:rsidRPr="000303A6" w:rsidRDefault="008951EF" w:rsidP="000303A6">
      <w:pPr>
        <w:pStyle w:val="ListParagraph"/>
        <w:numPr>
          <w:ilvl w:val="0"/>
          <w:numId w:val="27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Actualizable: No </w:t>
      </w:r>
    </w:p>
    <w:p w14:paraId="5CCE696A" w14:textId="77777777" w:rsidR="008951EF" w:rsidRPr="000303A6" w:rsidRDefault="008951EF" w:rsidP="000303A6">
      <w:pPr>
        <w:pStyle w:val="ListParagraph"/>
        <w:numPr>
          <w:ilvl w:val="0"/>
          <w:numId w:val="27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Valor por Defecto:  No tiene</w:t>
      </w:r>
    </w:p>
    <w:p w14:paraId="75AEF49A" w14:textId="77777777" w:rsidR="008951EF" w:rsidRPr="008951EF" w:rsidRDefault="008951EF" w:rsidP="008951EF">
      <w:pPr>
        <w:spacing w:before="0" w:after="0"/>
        <w:jc w:val="left"/>
        <w:rPr>
          <w:sz w:val="24"/>
          <w:szCs w:val="24"/>
          <w:lang w:val="es-CO" w:eastAsia="es-CO"/>
        </w:rPr>
      </w:pPr>
      <w:r w:rsidRPr="008951EF">
        <w:rPr>
          <w:b/>
          <w:bCs/>
          <w:sz w:val="24"/>
          <w:szCs w:val="24"/>
          <w:lang w:val="es-CO" w:eastAsia="es-CO"/>
        </w:rPr>
        <w:t>Tipo:</w:t>
      </w:r>
    </w:p>
    <w:p w14:paraId="53EAA3C4" w14:textId="77777777" w:rsidR="008951EF" w:rsidRPr="000303A6" w:rsidRDefault="008951EF" w:rsidP="000303A6">
      <w:pPr>
        <w:pStyle w:val="ListParagraph"/>
        <w:numPr>
          <w:ilvl w:val="0"/>
          <w:numId w:val="28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Etiqueta variable: NA por ser servicio</w:t>
      </w:r>
    </w:p>
    <w:p w14:paraId="6B997EBA" w14:textId="77777777" w:rsidR="008951EF" w:rsidRPr="000303A6" w:rsidRDefault="008951EF" w:rsidP="000303A6">
      <w:pPr>
        <w:pStyle w:val="ListParagraph"/>
        <w:numPr>
          <w:ilvl w:val="0"/>
          <w:numId w:val="28"/>
        </w:numPr>
        <w:spacing w:before="0" w:after="0"/>
        <w:jc w:val="left"/>
        <w:rPr>
          <w:sz w:val="24"/>
          <w:szCs w:val="24"/>
          <w:lang w:val="es-CO" w:eastAsia="es-CO"/>
        </w:rPr>
      </w:pPr>
      <w:proofErr w:type="gramStart"/>
      <w:r w:rsidRPr="000303A6">
        <w:rPr>
          <w:sz w:val="24"/>
          <w:szCs w:val="24"/>
          <w:lang w:val="es-CO" w:eastAsia="es-CO"/>
        </w:rPr>
        <w:t>Tipo:Caracter</w:t>
      </w:r>
      <w:proofErr w:type="gramEnd"/>
    </w:p>
    <w:p w14:paraId="7A9F8E51" w14:textId="77777777" w:rsidR="008951EF" w:rsidRPr="000303A6" w:rsidRDefault="008951EF" w:rsidP="000303A6">
      <w:pPr>
        <w:pStyle w:val="ListParagraph"/>
        <w:numPr>
          <w:ilvl w:val="0"/>
          <w:numId w:val="28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Tamaño: 1</w:t>
      </w:r>
    </w:p>
    <w:p w14:paraId="5623B73B" w14:textId="77777777" w:rsidR="008951EF" w:rsidRPr="000303A6" w:rsidRDefault="008951EF" w:rsidP="000303A6">
      <w:pPr>
        <w:pStyle w:val="ListParagraph"/>
        <w:numPr>
          <w:ilvl w:val="0"/>
          <w:numId w:val="28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Valores Posibles: 1, 2</w:t>
      </w:r>
    </w:p>
    <w:p w14:paraId="33392B60" w14:textId="77777777" w:rsidR="008951EF" w:rsidRPr="000303A6" w:rsidRDefault="008951EF" w:rsidP="000303A6">
      <w:pPr>
        <w:pStyle w:val="ListParagraph"/>
        <w:numPr>
          <w:ilvl w:val="0"/>
          <w:numId w:val="28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Obligatorio: Si</w:t>
      </w:r>
    </w:p>
    <w:p w14:paraId="3341CCA8" w14:textId="77777777" w:rsidR="008951EF" w:rsidRPr="000303A6" w:rsidRDefault="008951EF" w:rsidP="000303A6">
      <w:pPr>
        <w:pStyle w:val="ListParagraph"/>
        <w:numPr>
          <w:ilvl w:val="0"/>
          <w:numId w:val="28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Actualizable: No </w:t>
      </w:r>
    </w:p>
    <w:p w14:paraId="7E550725" w14:textId="77777777" w:rsidR="000303A6" w:rsidRDefault="008951EF" w:rsidP="008951EF">
      <w:pPr>
        <w:pStyle w:val="ListParagraph"/>
        <w:numPr>
          <w:ilvl w:val="0"/>
          <w:numId w:val="28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Valor por Defecto:  No tiene</w:t>
      </w:r>
    </w:p>
    <w:p w14:paraId="1F000689" w14:textId="77777777" w:rsidR="000303A6" w:rsidRDefault="008951EF" w:rsidP="000303A6">
      <w:pPr>
        <w:pStyle w:val="ListParagraph"/>
        <w:numPr>
          <w:ilvl w:val="0"/>
          <w:numId w:val="28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Si tipo ajuste=1 (adición), el sistema valida que Codigo_evento y la fecha_</w:t>
      </w:r>
      <w:proofErr w:type="gramStart"/>
      <w:r w:rsidRPr="000303A6">
        <w:rPr>
          <w:sz w:val="24"/>
          <w:szCs w:val="24"/>
          <w:lang w:val="es-CO" w:eastAsia="es-CO"/>
        </w:rPr>
        <w:t>inicial  exista</w:t>
      </w:r>
      <w:proofErr w:type="gramEnd"/>
      <w:r w:rsidRPr="000303A6">
        <w:rPr>
          <w:sz w:val="24"/>
          <w:szCs w:val="24"/>
          <w:lang w:val="es-CO" w:eastAsia="es-CO"/>
        </w:rPr>
        <w:t xml:space="preserve"> en algún reporte diario del mes anterior.</w:t>
      </w:r>
    </w:p>
    <w:p w14:paraId="5F07856B" w14:textId="77777777" w:rsidR="008951EF" w:rsidRPr="008951EF" w:rsidRDefault="008951EF" w:rsidP="000303A6">
      <w:pPr>
        <w:pStyle w:val="ListParagraph"/>
        <w:numPr>
          <w:ilvl w:val="0"/>
          <w:numId w:val="28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8951EF">
        <w:rPr>
          <w:sz w:val="24"/>
          <w:szCs w:val="24"/>
          <w:lang w:val="es-CO" w:eastAsia="es-CO"/>
        </w:rPr>
        <w:t>Si tipo ajuste = 2 o 3 (Modificación o eliminación) el sistema valida que en un reporte diario existe reporte para el mismo Codigo_evento, fecha_inicial y Codconexión.  </w:t>
      </w:r>
    </w:p>
    <w:p w14:paraId="3E9636EF" w14:textId="77777777" w:rsidR="008951EF" w:rsidRPr="008951EF" w:rsidRDefault="008951EF" w:rsidP="008951EF">
      <w:pPr>
        <w:spacing w:before="0" w:after="0"/>
        <w:jc w:val="left"/>
        <w:rPr>
          <w:sz w:val="24"/>
          <w:szCs w:val="24"/>
          <w:lang w:val="es-CO" w:eastAsia="es-CO"/>
        </w:rPr>
      </w:pPr>
      <w:r w:rsidRPr="008951EF">
        <w:rPr>
          <w:b/>
          <w:bCs/>
          <w:sz w:val="24"/>
          <w:szCs w:val="24"/>
          <w:lang w:val="es-CO" w:eastAsia="es-CO"/>
        </w:rPr>
        <w:t>Causa_evento:</w:t>
      </w:r>
    </w:p>
    <w:p w14:paraId="23C6393B" w14:textId="77777777" w:rsidR="008951EF" w:rsidRPr="000303A6" w:rsidRDefault="008951EF" w:rsidP="000303A6">
      <w:pPr>
        <w:pStyle w:val="ListParagraph"/>
        <w:numPr>
          <w:ilvl w:val="0"/>
          <w:numId w:val="29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Etiqueta variable: NA por ser servicio</w:t>
      </w:r>
    </w:p>
    <w:p w14:paraId="068E4E13" w14:textId="77777777" w:rsidR="008951EF" w:rsidRPr="000303A6" w:rsidRDefault="008951EF" w:rsidP="000303A6">
      <w:pPr>
        <w:pStyle w:val="ListParagraph"/>
        <w:numPr>
          <w:ilvl w:val="0"/>
          <w:numId w:val="29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Tipo: Numérico </w:t>
      </w:r>
    </w:p>
    <w:p w14:paraId="1C55E6E0" w14:textId="77777777" w:rsidR="008951EF" w:rsidRPr="000303A6" w:rsidRDefault="008951EF" w:rsidP="000303A6">
      <w:pPr>
        <w:pStyle w:val="ListParagraph"/>
        <w:numPr>
          <w:ilvl w:val="0"/>
          <w:numId w:val="29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Tamaño: 2</w:t>
      </w:r>
    </w:p>
    <w:p w14:paraId="2686ED27" w14:textId="77777777" w:rsidR="008951EF" w:rsidRPr="000303A6" w:rsidRDefault="008951EF" w:rsidP="000303A6">
      <w:pPr>
        <w:pStyle w:val="ListParagraph"/>
        <w:numPr>
          <w:ilvl w:val="0"/>
          <w:numId w:val="29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Valores Posibles:  Cod_causa_evento registrados en la maestra.</w:t>
      </w:r>
    </w:p>
    <w:p w14:paraId="2144B97A" w14:textId="77777777" w:rsidR="008951EF" w:rsidRPr="000303A6" w:rsidRDefault="008951EF" w:rsidP="000303A6">
      <w:pPr>
        <w:pStyle w:val="ListParagraph"/>
        <w:numPr>
          <w:ilvl w:val="0"/>
          <w:numId w:val="29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Obligatorio: Si (cuando se reporta un CodEvento diferente a NA)</w:t>
      </w:r>
    </w:p>
    <w:p w14:paraId="648C3BA9" w14:textId="77777777" w:rsidR="008951EF" w:rsidRPr="000303A6" w:rsidRDefault="008951EF" w:rsidP="000303A6">
      <w:pPr>
        <w:pStyle w:val="ListParagraph"/>
        <w:numPr>
          <w:ilvl w:val="0"/>
          <w:numId w:val="29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Actualizable: No </w:t>
      </w:r>
    </w:p>
    <w:p w14:paraId="72D9A107" w14:textId="77777777" w:rsidR="008951EF" w:rsidRPr="000303A6" w:rsidRDefault="008951EF" w:rsidP="000303A6">
      <w:pPr>
        <w:pStyle w:val="ListParagraph"/>
        <w:numPr>
          <w:ilvl w:val="0"/>
          <w:numId w:val="29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Valor por Defecto:  No tiene</w:t>
      </w:r>
    </w:p>
    <w:p w14:paraId="22037332" w14:textId="77777777" w:rsidR="008951EF" w:rsidRPr="008951EF" w:rsidRDefault="008951EF" w:rsidP="008951EF">
      <w:pPr>
        <w:spacing w:before="0" w:after="0"/>
        <w:jc w:val="left"/>
        <w:rPr>
          <w:sz w:val="24"/>
          <w:szCs w:val="24"/>
          <w:lang w:val="es-CO" w:eastAsia="es-CO"/>
        </w:rPr>
      </w:pPr>
      <w:r w:rsidRPr="008951EF">
        <w:rPr>
          <w:b/>
          <w:bCs/>
          <w:sz w:val="24"/>
          <w:szCs w:val="24"/>
          <w:lang w:val="es-CO" w:eastAsia="es-CO"/>
        </w:rPr>
        <w:t>Evento_continua:</w:t>
      </w:r>
    </w:p>
    <w:p w14:paraId="7966FD22" w14:textId="77777777" w:rsidR="008951EF" w:rsidRPr="000303A6" w:rsidRDefault="008951EF" w:rsidP="000303A6">
      <w:pPr>
        <w:pStyle w:val="ListParagraph"/>
        <w:numPr>
          <w:ilvl w:val="0"/>
          <w:numId w:val="30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Etiqueta variable: NA por ser servicio</w:t>
      </w:r>
    </w:p>
    <w:p w14:paraId="7F09F57D" w14:textId="77777777" w:rsidR="008951EF" w:rsidRPr="000303A6" w:rsidRDefault="008951EF" w:rsidP="000303A6">
      <w:pPr>
        <w:pStyle w:val="ListParagraph"/>
        <w:numPr>
          <w:ilvl w:val="0"/>
          <w:numId w:val="30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lastRenderedPageBreak/>
        <w:t>Tipo: Caracter </w:t>
      </w:r>
    </w:p>
    <w:p w14:paraId="3C1BAB3B" w14:textId="77777777" w:rsidR="008951EF" w:rsidRPr="000303A6" w:rsidRDefault="008951EF" w:rsidP="000303A6">
      <w:pPr>
        <w:pStyle w:val="ListParagraph"/>
        <w:numPr>
          <w:ilvl w:val="0"/>
          <w:numId w:val="30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Tamaño: 1</w:t>
      </w:r>
    </w:p>
    <w:p w14:paraId="0C84C2CA" w14:textId="77777777" w:rsidR="008951EF" w:rsidRPr="000303A6" w:rsidRDefault="008951EF" w:rsidP="000303A6">
      <w:pPr>
        <w:pStyle w:val="ListParagraph"/>
        <w:numPr>
          <w:ilvl w:val="0"/>
          <w:numId w:val="30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Valores Posibles: N, S</w:t>
      </w:r>
    </w:p>
    <w:p w14:paraId="5C317661" w14:textId="77777777" w:rsidR="008951EF" w:rsidRPr="000303A6" w:rsidRDefault="008951EF" w:rsidP="000303A6">
      <w:pPr>
        <w:pStyle w:val="ListParagraph"/>
        <w:numPr>
          <w:ilvl w:val="0"/>
          <w:numId w:val="30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Obligatorio: Si (solo puede estar en NULL cuando el CodEvento es NA)</w:t>
      </w:r>
    </w:p>
    <w:p w14:paraId="70974D83" w14:textId="77777777" w:rsidR="008951EF" w:rsidRPr="000303A6" w:rsidRDefault="008951EF" w:rsidP="000303A6">
      <w:pPr>
        <w:pStyle w:val="ListParagraph"/>
        <w:numPr>
          <w:ilvl w:val="0"/>
          <w:numId w:val="30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Actualizable: No </w:t>
      </w:r>
    </w:p>
    <w:p w14:paraId="77859877" w14:textId="77777777" w:rsidR="008951EF" w:rsidRPr="000303A6" w:rsidRDefault="008951EF" w:rsidP="000303A6">
      <w:pPr>
        <w:pStyle w:val="ListParagraph"/>
        <w:numPr>
          <w:ilvl w:val="0"/>
          <w:numId w:val="30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Valor por Defecto:  No tiene</w:t>
      </w:r>
    </w:p>
    <w:p w14:paraId="5B37136D" w14:textId="77777777" w:rsidR="008951EF" w:rsidRPr="008951EF" w:rsidRDefault="008951EF" w:rsidP="008951EF">
      <w:pPr>
        <w:spacing w:before="0" w:after="0"/>
        <w:jc w:val="left"/>
        <w:rPr>
          <w:sz w:val="24"/>
          <w:szCs w:val="24"/>
          <w:lang w:val="es-CO" w:eastAsia="es-CO"/>
        </w:rPr>
      </w:pPr>
      <w:r w:rsidRPr="008951EF">
        <w:rPr>
          <w:b/>
          <w:bCs/>
          <w:sz w:val="24"/>
          <w:szCs w:val="24"/>
          <w:lang w:val="es-CO" w:eastAsia="es-CO"/>
        </w:rPr>
        <w:t>Evento_excluido_red_en_ZNI:</w:t>
      </w:r>
    </w:p>
    <w:p w14:paraId="6AF122B9" w14:textId="77777777" w:rsidR="008951EF" w:rsidRPr="000303A6" w:rsidRDefault="008951EF" w:rsidP="000303A6">
      <w:pPr>
        <w:pStyle w:val="ListParagraph"/>
        <w:numPr>
          <w:ilvl w:val="0"/>
          <w:numId w:val="31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Etiqueta variable: NA por ser servicio</w:t>
      </w:r>
    </w:p>
    <w:p w14:paraId="3FCE0326" w14:textId="77777777" w:rsidR="008951EF" w:rsidRPr="000303A6" w:rsidRDefault="008951EF" w:rsidP="000303A6">
      <w:pPr>
        <w:pStyle w:val="ListParagraph"/>
        <w:numPr>
          <w:ilvl w:val="0"/>
          <w:numId w:val="31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Tipo: numérico </w:t>
      </w:r>
    </w:p>
    <w:p w14:paraId="5D5BB107" w14:textId="77777777" w:rsidR="008951EF" w:rsidRPr="000303A6" w:rsidRDefault="008951EF" w:rsidP="000303A6">
      <w:pPr>
        <w:pStyle w:val="ListParagraph"/>
        <w:numPr>
          <w:ilvl w:val="0"/>
          <w:numId w:val="31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Tamaño: 1</w:t>
      </w:r>
    </w:p>
    <w:p w14:paraId="21A34CC9" w14:textId="77777777" w:rsidR="008951EF" w:rsidRPr="000303A6" w:rsidRDefault="008951EF" w:rsidP="000303A6">
      <w:pPr>
        <w:pStyle w:val="ListParagraph"/>
        <w:numPr>
          <w:ilvl w:val="0"/>
          <w:numId w:val="31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Valores Posibles: 0, 1</w:t>
      </w:r>
    </w:p>
    <w:p w14:paraId="10C57C6F" w14:textId="77777777" w:rsidR="008951EF" w:rsidRPr="000303A6" w:rsidRDefault="008951EF" w:rsidP="000303A6">
      <w:pPr>
        <w:pStyle w:val="ListParagraph"/>
        <w:numPr>
          <w:ilvl w:val="0"/>
          <w:numId w:val="31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Obligatorio: Si (solo puede estar en NULL cuando el CodEvento es NA)</w:t>
      </w:r>
    </w:p>
    <w:p w14:paraId="034377C2" w14:textId="77777777" w:rsidR="008951EF" w:rsidRPr="000303A6" w:rsidRDefault="008951EF" w:rsidP="000303A6">
      <w:pPr>
        <w:pStyle w:val="ListParagraph"/>
        <w:numPr>
          <w:ilvl w:val="0"/>
          <w:numId w:val="31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Actualizable: No </w:t>
      </w:r>
    </w:p>
    <w:p w14:paraId="4E560140" w14:textId="77777777" w:rsidR="008951EF" w:rsidRPr="000303A6" w:rsidRDefault="008951EF" w:rsidP="000303A6">
      <w:pPr>
        <w:pStyle w:val="ListParagraph"/>
        <w:numPr>
          <w:ilvl w:val="0"/>
          <w:numId w:val="31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Valor por Defecto:  No tiene</w:t>
      </w:r>
    </w:p>
    <w:p w14:paraId="547AE1CC" w14:textId="77777777" w:rsidR="008951EF" w:rsidRPr="008951EF" w:rsidRDefault="008951EF" w:rsidP="008951EF">
      <w:pPr>
        <w:spacing w:before="0" w:after="0"/>
        <w:jc w:val="left"/>
        <w:rPr>
          <w:sz w:val="24"/>
          <w:szCs w:val="24"/>
          <w:lang w:val="es-CO" w:eastAsia="es-CO"/>
        </w:rPr>
      </w:pPr>
      <w:r w:rsidRPr="008951EF">
        <w:rPr>
          <w:b/>
          <w:bCs/>
          <w:sz w:val="24"/>
          <w:szCs w:val="24"/>
          <w:lang w:val="es-CO" w:eastAsia="es-CO"/>
        </w:rPr>
        <w:t>Afecta_conexión_generación:</w:t>
      </w:r>
    </w:p>
    <w:p w14:paraId="09352F05" w14:textId="77777777" w:rsidR="008951EF" w:rsidRPr="000303A6" w:rsidRDefault="008951EF" w:rsidP="000303A6">
      <w:pPr>
        <w:pStyle w:val="ListParagraph"/>
        <w:numPr>
          <w:ilvl w:val="0"/>
          <w:numId w:val="3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Etiqueta variable: NA por ser servicio</w:t>
      </w:r>
    </w:p>
    <w:p w14:paraId="58599979" w14:textId="77777777" w:rsidR="008951EF" w:rsidRPr="000303A6" w:rsidRDefault="008951EF" w:rsidP="000303A6">
      <w:pPr>
        <w:pStyle w:val="ListParagraph"/>
        <w:numPr>
          <w:ilvl w:val="0"/>
          <w:numId w:val="3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Tipo: Caracter </w:t>
      </w:r>
    </w:p>
    <w:p w14:paraId="00619BD1" w14:textId="77777777" w:rsidR="008951EF" w:rsidRPr="000303A6" w:rsidRDefault="008951EF" w:rsidP="000303A6">
      <w:pPr>
        <w:pStyle w:val="ListParagraph"/>
        <w:numPr>
          <w:ilvl w:val="0"/>
          <w:numId w:val="3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Tamaño: 1</w:t>
      </w:r>
    </w:p>
    <w:p w14:paraId="3BA340C5" w14:textId="77777777" w:rsidR="008951EF" w:rsidRPr="000303A6" w:rsidRDefault="008951EF" w:rsidP="000303A6">
      <w:pPr>
        <w:pStyle w:val="ListParagraph"/>
        <w:numPr>
          <w:ilvl w:val="0"/>
          <w:numId w:val="3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Valores Posibles: 0, 1</w:t>
      </w:r>
    </w:p>
    <w:p w14:paraId="00F8A6FB" w14:textId="77777777" w:rsidR="008951EF" w:rsidRPr="000303A6" w:rsidRDefault="008951EF" w:rsidP="000303A6">
      <w:pPr>
        <w:pStyle w:val="ListParagraph"/>
        <w:numPr>
          <w:ilvl w:val="0"/>
          <w:numId w:val="3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Obligatorio: Si (solo puede estar en NULL cuando el CodEvento es NA)</w:t>
      </w:r>
    </w:p>
    <w:p w14:paraId="5E2A8BC7" w14:textId="77777777" w:rsidR="008951EF" w:rsidRPr="000303A6" w:rsidRDefault="008951EF" w:rsidP="000303A6">
      <w:pPr>
        <w:pStyle w:val="ListParagraph"/>
        <w:numPr>
          <w:ilvl w:val="0"/>
          <w:numId w:val="3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Actualizable: No </w:t>
      </w:r>
    </w:p>
    <w:p w14:paraId="21412BA9" w14:textId="77777777" w:rsidR="008951EF" w:rsidRPr="000303A6" w:rsidRDefault="008951EF" w:rsidP="000303A6">
      <w:pPr>
        <w:pStyle w:val="ListParagraph"/>
        <w:numPr>
          <w:ilvl w:val="0"/>
          <w:numId w:val="3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0303A6">
        <w:rPr>
          <w:sz w:val="24"/>
          <w:szCs w:val="24"/>
          <w:lang w:val="es-CO" w:eastAsia="es-CO"/>
        </w:rPr>
        <w:t>Valor por Defecto:  No tiene</w:t>
      </w:r>
    </w:p>
    <w:p w14:paraId="5C34B395" w14:textId="77777777" w:rsidR="000303A6" w:rsidRPr="005B1B44" w:rsidRDefault="000303A6" w:rsidP="000303A6">
      <w:pPr>
        <w:spacing w:before="0" w:after="0"/>
        <w:jc w:val="left"/>
        <w:rPr>
          <w:b/>
          <w:sz w:val="24"/>
          <w:szCs w:val="24"/>
          <w:lang w:val="es-CO" w:eastAsia="es-CO"/>
        </w:rPr>
      </w:pPr>
      <w:r w:rsidRPr="000303A6">
        <w:rPr>
          <w:b/>
          <w:sz w:val="24"/>
          <w:szCs w:val="24"/>
          <w:lang w:val="es-CO" w:eastAsia="es-CO"/>
        </w:rPr>
        <w:t>Con_Usarios_AlumbradoPublico</w:t>
      </w:r>
      <w:r w:rsidRPr="005B1B44">
        <w:rPr>
          <w:b/>
          <w:bCs/>
          <w:sz w:val="24"/>
          <w:szCs w:val="24"/>
          <w:lang w:val="es-CO" w:eastAsia="es-CO"/>
        </w:rPr>
        <w:t>:</w:t>
      </w:r>
    </w:p>
    <w:p w14:paraId="6CDA3604" w14:textId="77777777" w:rsidR="000303A6" w:rsidRPr="005B1B44" w:rsidRDefault="000303A6" w:rsidP="000303A6">
      <w:pPr>
        <w:numPr>
          <w:ilvl w:val="0"/>
          <w:numId w:val="21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Tipo: Carácter</w:t>
      </w:r>
    </w:p>
    <w:p w14:paraId="0A571DF5" w14:textId="77777777" w:rsidR="000303A6" w:rsidRPr="005B1B44" w:rsidRDefault="000303A6" w:rsidP="000303A6">
      <w:pPr>
        <w:numPr>
          <w:ilvl w:val="0"/>
          <w:numId w:val="21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Tamaño: 1</w:t>
      </w:r>
    </w:p>
    <w:p w14:paraId="4B250610" w14:textId="77777777" w:rsidR="000303A6" w:rsidRPr="005B1B44" w:rsidRDefault="000303A6" w:rsidP="000303A6">
      <w:pPr>
        <w:numPr>
          <w:ilvl w:val="0"/>
          <w:numId w:val="21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Contenido: obligatorio (excepto si causa evento es NA)</w:t>
      </w:r>
    </w:p>
    <w:p w14:paraId="66666748" w14:textId="77777777" w:rsidR="000303A6" w:rsidRPr="005B1B44" w:rsidRDefault="000303A6" w:rsidP="000303A6">
      <w:pPr>
        <w:numPr>
          <w:ilvl w:val="0"/>
          <w:numId w:val="21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5B1B44">
        <w:rPr>
          <w:sz w:val="24"/>
          <w:szCs w:val="24"/>
          <w:lang w:val="es-CO" w:eastAsia="es-CO"/>
        </w:rPr>
        <w:t>Valores posibles: 0 o 1</w:t>
      </w:r>
    </w:p>
    <w:p w14:paraId="01951C56" w14:textId="77777777" w:rsidR="008951EF" w:rsidRPr="008951EF" w:rsidRDefault="008951EF" w:rsidP="008951EF">
      <w:pPr>
        <w:spacing w:before="0" w:after="0"/>
        <w:jc w:val="left"/>
        <w:rPr>
          <w:sz w:val="24"/>
          <w:szCs w:val="24"/>
          <w:lang w:val="es-CO" w:eastAsia="es-CO"/>
        </w:rPr>
      </w:pPr>
      <w:r w:rsidRPr="008951EF">
        <w:rPr>
          <w:b/>
          <w:bCs/>
          <w:sz w:val="24"/>
          <w:szCs w:val="24"/>
          <w:lang w:val="es-CO" w:eastAsia="es-CO"/>
        </w:rPr>
        <w:t>Ajuste:</w:t>
      </w:r>
    </w:p>
    <w:p w14:paraId="506CC74A" w14:textId="77777777" w:rsidR="008951EF" w:rsidRPr="00EB7877" w:rsidRDefault="008951EF" w:rsidP="00EB7877">
      <w:pPr>
        <w:pStyle w:val="ListParagraph"/>
        <w:numPr>
          <w:ilvl w:val="0"/>
          <w:numId w:val="33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Etiqueta variable: NA por ser servicio</w:t>
      </w:r>
    </w:p>
    <w:p w14:paraId="782636A0" w14:textId="77777777" w:rsidR="008951EF" w:rsidRPr="00EB7877" w:rsidRDefault="008951EF" w:rsidP="00EB7877">
      <w:pPr>
        <w:pStyle w:val="ListParagraph"/>
        <w:numPr>
          <w:ilvl w:val="0"/>
          <w:numId w:val="33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Tipo: Caracter </w:t>
      </w:r>
    </w:p>
    <w:p w14:paraId="6D0A8E22" w14:textId="77777777" w:rsidR="008951EF" w:rsidRPr="00EB7877" w:rsidRDefault="008951EF" w:rsidP="00EB7877">
      <w:pPr>
        <w:pStyle w:val="ListParagraph"/>
        <w:numPr>
          <w:ilvl w:val="0"/>
          <w:numId w:val="33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Tamaño: 1</w:t>
      </w:r>
    </w:p>
    <w:p w14:paraId="48FBB1DA" w14:textId="77777777" w:rsidR="008951EF" w:rsidRPr="00EB7877" w:rsidRDefault="008951EF" w:rsidP="00EB7877">
      <w:pPr>
        <w:pStyle w:val="ListParagraph"/>
        <w:numPr>
          <w:ilvl w:val="0"/>
          <w:numId w:val="33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Valores Posibles: 1 (Adicionar) o 2(Modificar) o 3(Eliminar)</w:t>
      </w:r>
    </w:p>
    <w:p w14:paraId="7AE2C9A4" w14:textId="77777777" w:rsidR="008951EF" w:rsidRPr="00EB7877" w:rsidRDefault="008951EF" w:rsidP="00EB7877">
      <w:pPr>
        <w:pStyle w:val="ListParagraph"/>
        <w:numPr>
          <w:ilvl w:val="0"/>
          <w:numId w:val="33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Obligatorio: Si </w:t>
      </w:r>
    </w:p>
    <w:p w14:paraId="695E836C" w14:textId="77777777" w:rsidR="008951EF" w:rsidRPr="00EB7877" w:rsidRDefault="008951EF" w:rsidP="00EB7877">
      <w:pPr>
        <w:pStyle w:val="ListParagraph"/>
        <w:numPr>
          <w:ilvl w:val="0"/>
          <w:numId w:val="33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Actualizable: No </w:t>
      </w:r>
    </w:p>
    <w:p w14:paraId="69E4C755" w14:textId="77777777" w:rsidR="008951EF" w:rsidRPr="00EB7877" w:rsidRDefault="008951EF" w:rsidP="00EB7877">
      <w:pPr>
        <w:pStyle w:val="ListParagraph"/>
        <w:numPr>
          <w:ilvl w:val="0"/>
          <w:numId w:val="33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Valor por Defecto:  No tiene</w:t>
      </w:r>
    </w:p>
    <w:p w14:paraId="08C006D0" w14:textId="77777777" w:rsidR="008951EF" w:rsidRPr="008951EF" w:rsidRDefault="008951EF" w:rsidP="008951EF">
      <w:pPr>
        <w:spacing w:before="0" w:after="0"/>
        <w:jc w:val="left"/>
        <w:rPr>
          <w:sz w:val="24"/>
          <w:szCs w:val="24"/>
          <w:lang w:val="es-CO" w:eastAsia="es-CO"/>
        </w:rPr>
      </w:pPr>
      <w:r w:rsidRPr="008951EF">
        <w:rPr>
          <w:b/>
          <w:bCs/>
          <w:sz w:val="24"/>
          <w:szCs w:val="24"/>
          <w:lang w:val="es-CO" w:eastAsia="es-CO"/>
        </w:rPr>
        <w:t>Radicado_SSPD:</w:t>
      </w:r>
    </w:p>
    <w:p w14:paraId="49D20180" w14:textId="77777777" w:rsidR="008951EF" w:rsidRPr="00EB7877" w:rsidRDefault="008951EF" w:rsidP="00EB7877">
      <w:pPr>
        <w:pStyle w:val="ListParagraph"/>
        <w:numPr>
          <w:ilvl w:val="0"/>
          <w:numId w:val="34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Etiqueta variable: NA por ser servicio</w:t>
      </w:r>
    </w:p>
    <w:p w14:paraId="18905E39" w14:textId="77777777" w:rsidR="008951EF" w:rsidRPr="00EB7877" w:rsidRDefault="008951EF" w:rsidP="00EB7877">
      <w:pPr>
        <w:pStyle w:val="ListParagraph"/>
        <w:numPr>
          <w:ilvl w:val="0"/>
          <w:numId w:val="34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Tipo: Alfanumérico</w:t>
      </w:r>
    </w:p>
    <w:p w14:paraId="757B788F" w14:textId="77777777" w:rsidR="008951EF" w:rsidRPr="00EB7877" w:rsidRDefault="008951EF" w:rsidP="00EB7877">
      <w:pPr>
        <w:pStyle w:val="ListParagraph"/>
        <w:numPr>
          <w:ilvl w:val="0"/>
          <w:numId w:val="34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Tamaño: 20</w:t>
      </w:r>
    </w:p>
    <w:p w14:paraId="1CCD0D92" w14:textId="77777777" w:rsidR="008951EF" w:rsidRPr="00EB7877" w:rsidRDefault="008951EF" w:rsidP="00EB7877">
      <w:pPr>
        <w:pStyle w:val="ListParagraph"/>
        <w:numPr>
          <w:ilvl w:val="0"/>
          <w:numId w:val="34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Valores Posibles: NA</w:t>
      </w:r>
    </w:p>
    <w:p w14:paraId="018E6B31" w14:textId="77777777" w:rsidR="008951EF" w:rsidRPr="00EB7877" w:rsidRDefault="008951EF" w:rsidP="00EB7877">
      <w:pPr>
        <w:pStyle w:val="ListParagraph"/>
        <w:numPr>
          <w:ilvl w:val="0"/>
          <w:numId w:val="34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Obligatorio: Si </w:t>
      </w:r>
    </w:p>
    <w:p w14:paraId="4FB2DF69" w14:textId="77777777" w:rsidR="008951EF" w:rsidRPr="00EB7877" w:rsidRDefault="008951EF" w:rsidP="00EB7877">
      <w:pPr>
        <w:pStyle w:val="ListParagraph"/>
        <w:numPr>
          <w:ilvl w:val="0"/>
          <w:numId w:val="34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Actualizable: No </w:t>
      </w:r>
    </w:p>
    <w:p w14:paraId="1C31AA39" w14:textId="77777777" w:rsidR="008951EF" w:rsidRPr="00EB7877" w:rsidRDefault="008951EF" w:rsidP="00EB7877">
      <w:pPr>
        <w:pStyle w:val="ListParagraph"/>
        <w:numPr>
          <w:ilvl w:val="0"/>
          <w:numId w:val="34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Valor por Defecto:  No tiene</w:t>
      </w:r>
    </w:p>
    <w:p w14:paraId="385BFAF0" w14:textId="77777777" w:rsidR="00FF209B" w:rsidRDefault="00FF209B" w:rsidP="00FF209B"/>
    <w:p w14:paraId="3BB6A5CD" w14:textId="77777777" w:rsidR="00EB7877" w:rsidRDefault="00EB7877" w:rsidP="00EB7877">
      <w:pPr>
        <w:pStyle w:val="Heading2"/>
      </w:pPr>
      <w:bookmarkStart w:id="40" w:name="_Toc9458586"/>
      <w:r>
        <w:lastRenderedPageBreak/>
        <w:t>Carga Alto Impacto</w:t>
      </w:r>
      <w:bookmarkEnd w:id="40"/>
    </w:p>
    <w:p w14:paraId="6903706D" w14:textId="77777777" w:rsidR="00AC293B" w:rsidRDefault="00AC293B" w:rsidP="00EB7877">
      <w:pPr>
        <w:spacing w:before="0" w:after="0"/>
        <w:jc w:val="left"/>
        <w:rPr>
          <w:b/>
          <w:bCs/>
          <w:sz w:val="24"/>
          <w:szCs w:val="24"/>
          <w:lang w:val="es-CO" w:eastAsia="es-CO"/>
        </w:rPr>
      </w:pPr>
    </w:p>
    <w:p w14:paraId="43FD0653" w14:textId="77777777" w:rsidR="00EB7877" w:rsidRPr="00EB7877" w:rsidRDefault="00EB7877" w:rsidP="00EB7877">
      <w:p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b/>
          <w:bCs/>
          <w:sz w:val="24"/>
          <w:szCs w:val="24"/>
          <w:lang w:val="es-CO" w:eastAsia="es-CO"/>
        </w:rPr>
        <w:t>Información que se recibe en el archivo</w:t>
      </w:r>
      <w:r w:rsidRPr="00EB7877">
        <w:rPr>
          <w:sz w:val="24"/>
          <w:szCs w:val="24"/>
          <w:lang w:val="es-CO" w:eastAsia="es-CO"/>
        </w:rPr>
        <w:t>:</w:t>
      </w:r>
    </w:p>
    <w:p w14:paraId="5CE87A3D" w14:textId="77777777" w:rsidR="00EB7877" w:rsidRPr="00EB7877" w:rsidRDefault="00EB7877" w:rsidP="00AC293B">
      <w:pPr>
        <w:numPr>
          <w:ilvl w:val="0"/>
          <w:numId w:val="3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Codigo_evento</w:t>
      </w:r>
    </w:p>
    <w:p w14:paraId="5DA65910" w14:textId="77777777" w:rsidR="00EB7877" w:rsidRPr="00EB7877" w:rsidRDefault="00EB7877" w:rsidP="00AC293B">
      <w:pPr>
        <w:numPr>
          <w:ilvl w:val="0"/>
          <w:numId w:val="3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Fecha_inicial</w:t>
      </w:r>
    </w:p>
    <w:p w14:paraId="51B3B206" w14:textId="77777777" w:rsidR="00EB7877" w:rsidRPr="00EB7877" w:rsidRDefault="00EB7877" w:rsidP="00AC293B">
      <w:pPr>
        <w:numPr>
          <w:ilvl w:val="0"/>
          <w:numId w:val="3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Fecha_final</w:t>
      </w:r>
    </w:p>
    <w:p w14:paraId="75C169A4" w14:textId="77777777" w:rsidR="00EB7877" w:rsidRPr="00EB7877" w:rsidRDefault="00EB7877" w:rsidP="00AC293B">
      <w:pPr>
        <w:numPr>
          <w:ilvl w:val="0"/>
          <w:numId w:val="3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Descripcion_evento</w:t>
      </w:r>
    </w:p>
    <w:p w14:paraId="17FEB423" w14:textId="77777777" w:rsidR="00EB7877" w:rsidRPr="00EB7877" w:rsidRDefault="00EB7877" w:rsidP="00AC293B">
      <w:pPr>
        <w:numPr>
          <w:ilvl w:val="0"/>
          <w:numId w:val="3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Causante_afectado</w:t>
      </w:r>
    </w:p>
    <w:p w14:paraId="21516A6C" w14:textId="77777777" w:rsidR="00EB7877" w:rsidRPr="00EB7877" w:rsidRDefault="00EB7877" w:rsidP="00AC293B">
      <w:pPr>
        <w:numPr>
          <w:ilvl w:val="0"/>
          <w:numId w:val="3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Codigo_elemento</w:t>
      </w:r>
    </w:p>
    <w:p w14:paraId="4B6C848E" w14:textId="77777777" w:rsidR="00EB7877" w:rsidRPr="00EB7877" w:rsidRDefault="00EB7877" w:rsidP="00AC293B">
      <w:pPr>
        <w:numPr>
          <w:ilvl w:val="0"/>
          <w:numId w:val="3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Tipo</w:t>
      </w:r>
    </w:p>
    <w:p w14:paraId="1D2614D4" w14:textId="77777777" w:rsidR="00EB7877" w:rsidRPr="00EB7877" w:rsidRDefault="00EB7877" w:rsidP="00AC293B">
      <w:pPr>
        <w:numPr>
          <w:ilvl w:val="0"/>
          <w:numId w:val="3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Causa_evento</w:t>
      </w:r>
    </w:p>
    <w:p w14:paraId="58F9C94E" w14:textId="77777777" w:rsidR="00EB7877" w:rsidRPr="00EB7877" w:rsidRDefault="00EB7877" w:rsidP="00AC293B">
      <w:pPr>
        <w:numPr>
          <w:ilvl w:val="0"/>
          <w:numId w:val="3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Fecha_estimada_restablecimiento</w:t>
      </w:r>
    </w:p>
    <w:p w14:paraId="01AC8956" w14:textId="77777777" w:rsidR="00EB7877" w:rsidRPr="00EB7877" w:rsidRDefault="00EB7877" w:rsidP="00AC293B">
      <w:pPr>
        <w:numPr>
          <w:ilvl w:val="0"/>
          <w:numId w:val="3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Numero_usuarios_afectados</w:t>
      </w:r>
    </w:p>
    <w:p w14:paraId="531D4D1B" w14:textId="77777777" w:rsidR="00EB7877" w:rsidRPr="00EB7877" w:rsidRDefault="00EB7877" w:rsidP="00AC293B">
      <w:p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b/>
          <w:bCs/>
          <w:sz w:val="24"/>
          <w:szCs w:val="24"/>
          <w:lang w:val="es-CO" w:eastAsia="es-CO"/>
        </w:rPr>
        <w:t>Codigo_evento:</w:t>
      </w:r>
    </w:p>
    <w:p w14:paraId="2623ECBD" w14:textId="77777777" w:rsidR="00EB7877" w:rsidRPr="00EB7877" w:rsidRDefault="00EB7877" w:rsidP="00AC293B">
      <w:pPr>
        <w:numPr>
          <w:ilvl w:val="0"/>
          <w:numId w:val="36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Tipo: Alfanumerico, sin caracteres especiales tales como #$%</w:t>
      </w:r>
      <w:proofErr w:type="gramStart"/>
      <w:r w:rsidRPr="00EB7877">
        <w:rPr>
          <w:sz w:val="24"/>
          <w:szCs w:val="24"/>
          <w:lang w:val="es-CO" w:eastAsia="es-CO"/>
        </w:rPr>
        <w:t>&amp;?¿</w:t>
      </w:r>
      <w:proofErr w:type="gramEnd"/>
      <w:r w:rsidRPr="00EB7877">
        <w:rPr>
          <w:sz w:val="24"/>
          <w:szCs w:val="24"/>
          <w:lang w:val="es-CO" w:eastAsia="es-CO"/>
        </w:rPr>
        <w:t>¡!"/()+*^[]</w:t>
      </w:r>
    </w:p>
    <w:p w14:paraId="4B3DD6AA" w14:textId="77777777" w:rsidR="00EB7877" w:rsidRPr="00EB7877" w:rsidRDefault="00EB7877" w:rsidP="00AC293B">
      <w:pPr>
        <w:numPr>
          <w:ilvl w:val="0"/>
          <w:numId w:val="36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Tamaño: sin restriccion</w:t>
      </w:r>
    </w:p>
    <w:p w14:paraId="1E6126F4" w14:textId="77777777" w:rsidR="00EB7877" w:rsidRPr="00EB7877" w:rsidRDefault="00EB7877" w:rsidP="00AC293B">
      <w:pPr>
        <w:numPr>
          <w:ilvl w:val="0"/>
          <w:numId w:val="36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Contenido: obligatorio (no puede ser NULL)</w:t>
      </w:r>
    </w:p>
    <w:p w14:paraId="10202766" w14:textId="77777777" w:rsidR="00EB7877" w:rsidRPr="00EB7877" w:rsidRDefault="00EB7877" w:rsidP="00AC293B">
      <w:pPr>
        <w:numPr>
          <w:ilvl w:val="0"/>
          <w:numId w:val="36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Valores posibles: Alfanumérico o NA</w:t>
      </w:r>
    </w:p>
    <w:p w14:paraId="3C9435D8" w14:textId="77777777" w:rsidR="00EB7877" w:rsidRPr="00EB7877" w:rsidRDefault="00EB7877" w:rsidP="00AC293B">
      <w:p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b/>
          <w:bCs/>
          <w:sz w:val="24"/>
          <w:szCs w:val="24"/>
          <w:lang w:val="es-CO" w:eastAsia="es-CO"/>
        </w:rPr>
        <w:t>Fecha_inicial:</w:t>
      </w:r>
    </w:p>
    <w:p w14:paraId="1CE26561" w14:textId="77777777" w:rsidR="00EB7877" w:rsidRPr="00EB7877" w:rsidRDefault="00EB7877" w:rsidP="00AC293B">
      <w:pPr>
        <w:numPr>
          <w:ilvl w:val="0"/>
          <w:numId w:val="37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Tipo: Fecha. El formato de este campo debe ser dd/mm/aaaa hh:</w:t>
      </w:r>
      <w:proofErr w:type="gramStart"/>
      <w:r w:rsidRPr="00EB7877">
        <w:rPr>
          <w:sz w:val="24"/>
          <w:szCs w:val="24"/>
          <w:lang w:val="es-CO" w:eastAsia="es-CO"/>
        </w:rPr>
        <w:t>mm:ss</w:t>
      </w:r>
      <w:proofErr w:type="gramEnd"/>
    </w:p>
    <w:p w14:paraId="3457FFC6" w14:textId="77777777" w:rsidR="00EB7877" w:rsidRPr="00EB7877" w:rsidRDefault="00EB7877" w:rsidP="00AC293B">
      <w:pPr>
        <w:numPr>
          <w:ilvl w:val="0"/>
          <w:numId w:val="37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Tamaño: NA</w:t>
      </w:r>
    </w:p>
    <w:p w14:paraId="2EFC17FC" w14:textId="77777777" w:rsidR="00EB7877" w:rsidRPr="00EB7877" w:rsidRDefault="00EB7877" w:rsidP="00AC293B">
      <w:pPr>
        <w:numPr>
          <w:ilvl w:val="0"/>
          <w:numId w:val="37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Contenido: opcional</w:t>
      </w:r>
    </w:p>
    <w:p w14:paraId="1830FC36" w14:textId="77777777" w:rsidR="00EB7877" w:rsidRPr="00EB7877" w:rsidRDefault="00EB7877" w:rsidP="00AC293B">
      <w:pPr>
        <w:numPr>
          <w:ilvl w:val="0"/>
          <w:numId w:val="37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Valores posibles: fecha</w:t>
      </w:r>
    </w:p>
    <w:p w14:paraId="2A48590B" w14:textId="77777777" w:rsidR="00EB7877" w:rsidRPr="00EB7877" w:rsidRDefault="00EB7877" w:rsidP="00AC293B">
      <w:pPr>
        <w:numPr>
          <w:ilvl w:val="0"/>
          <w:numId w:val="37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El campo de fecha inicial debe ser igual a la fecha de operación.</w:t>
      </w:r>
    </w:p>
    <w:p w14:paraId="348CC207" w14:textId="77777777" w:rsidR="00EB7877" w:rsidRPr="00EB7877" w:rsidRDefault="00EB7877" w:rsidP="00AC293B">
      <w:p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b/>
          <w:bCs/>
          <w:sz w:val="24"/>
          <w:szCs w:val="24"/>
          <w:lang w:val="es-CO" w:eastAsia="es-CO"/>
        </w:rPr>
        <w:t>Fecha_final:</w:t>
      </w:r>
    </w:p>
    <w:p w14:paraId="16FC67E1" w14:textId="77777777" w:rsidR="00EB7877" w:rsidRPr="00EB7877" w:rsidRDefault="00EB7877" w:rsidP="00AC293B">
      <w:pPr>
        <w:numPr>
          <w:ilvl w:val="0"/>
          <w:numId w:val="38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Tipo: Fecha. El formato de este campo debe ser dd/mm/aaaa hh:</w:t>
      </w:r>
      <w:proofErr w:type="gramStart"/>
      <w:r w:rsidRPr="00EB7877">
        <w:rPr>
          <w:sz w:val="24"/>
          <w:szCs w:val="24"/>
          <w:lang w:val="es-CO" w:eastAsia="es-CO"/>
        </w:rPr>
        <w:t>mm:ss</w:t>
      </w:r>
      <w:proofErr w:type="gramEnd"/>
    </w:p>
    <w:p w14:paraId="6C29D457" w14:textId="77777777" w:rsidR="00EB7877" w:rsidRPr="00EB7877" w:rsidRDefault="00EB7877" w:rsidP="00AC293B">
      <w:pPr>
        <w:numPr>
          <w:ilvl w:val="0"/>
          <w:numId w:val="38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Tamaño: NA</w:t>
      </w:r>
    </w:p>
    <w:p w14:paraId="1BC3F0E3" w14:textId="77777777" w:rsidR="00EB7877" w:rsidRPr="00EB7877" w:rsidRDefault="00EB7877" w:rsidP="00AC293B">
      <w:pPr>
        <w:numPr>
          <w:ilvl w:val="0"/>
          <w:numId w:val="38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Contenido: opcional</w:t>
      </w:r>
    </w:p>
    <w:p w14:paraId="46FD01DE" w14:textId="77777777" w:rsidR="00EB7877" w:rsidRPr="00EB7877" w:rsidRDefault="00EB7877" w:rsidP="00AC293B">
      <w:pPr>
        <w:numPr>
          <w:ilvl w:val="0"/>
          <w:numId w:val="38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Valores posibles: fecha</w:t>
      </w:r>
    </w:p>
    <w:p w14:paraId="733D6D79" w14:textId="77777777" w:rsidR="00EB7877" w:rsidRPr="00EB7877" w:rsidRDefault="00EB7877" w:rsidP="00AC293B">
      <w:pPr>
        <w:numPr>
          <w:ilvl w:val="0"/>
          <w:numId w:val="38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Fecha final no puede ser menor o igual a la fecha inicial</w:t>
      </w:r>
    </w:p>
    <w:p w14:paraId="169DB445" w14:textId="77777777" w:rsidR="00EB7877" w:rsidRPr="00EB7877" w:rsidRDefault="00EB7877" w:rsidP="00AC293B">
      <w:pPr>
        <w:numPr>
          <w:ilvl w:val="0"/>
          <w:numId w:val="38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Fecha final debe estar entre las 00:00:00 horas y las 23:59:59 de la fecha de carga.</w:t>
      </w:r>
    </w:p>
    <w:p w14:paraId="3B19718A" w14:textId="77777777" w:rsidR="00EB7877" w:rsidRPr="00EB7877" w:rsidRDefault="00EB7877" w:rsidP="00AC293B">
      <w:p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b/>
          <w:bCs/>
          <w:sz w:val="24"/>
          <w:szCs w:val="24"/>
          <w:lang w:val="es-CO" w:eastAsia="es-CO"/>
        </w:rPr>
        <w:t>Descripcion_evento</w:t>
      </w:r>
      <w:r w:rsidRPr="00EB7877">
        <w:rPr>
          <w:sz w:val="24"/>
          <w:szCs w:val="24"/>
          <w:lang w:val="es-CO" w:eastAsia="es-CO"/>
        </w:rPr>
        <w:t>:</w:t>
      </w:r>
    </w:p>
    <w:p w14:paraId="5A2596FE" w14:textId="77777777" w:rsidR="00EB7877" w:rsidRPr="00EB7877" w:rsidRDefault="00EB7877" w:rsidP="00AC293B">
      <w:pPr>
        <w:numPr>
          <w:ilvl w:val="0"/>
          <w:numId w:val="39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Tipo: Alfanumerico.</w:t>
      </w:r>
    </w:p>
    <w:p w14:paraId="6F1E82A2" w14:textId="77777777" w:rsidR="00EB7877" w:rsidRPr="00EB7877" w:rsidRDefault="00EB7877" w:rsidP="00AC293B">
      <w:pPr>
        <w:numPr>
          <w:ilvl w:val="0"/>
          <w:numId w:val="39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Tamaño: Máximo 512 caracteres</w:t>
      </w:r>
    </w:p>
    <w:p w14:paraId="0086846E" w14:textId="77777777" w:rsidR="00EB7877" w:rsidRPr="00EB7877" w:rsidRDefault="00EB7877" w:rsidP="00AC293B">
      <w:pPr>
        <w:numPr>
          <w:ilvl w:val="0"/>
          <w:numId w:val="39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Contenido: obligatorio si Causante_afectado=C</w:t>
      </w:r>
    </w:p>
    <w:p w14:paraId="439321F0" w14:textId="77777777" w:rsidR="00EB7877" w:rsidRPr="00EB7877" w:rsidRDefault="00EB7877" w:rsidP="00AC293B">
      <w:pPr>
        <w:numPr>
          <w:ilvl w:val="0"/>
          <w:numId w:val="39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Valores posibles: Alfanumérico</w:t>
      </w:r>
    </w:p>
    <w:p w14:paraId="7E89D3F2" w14:textId="77777777" w:rsidR="00EB7877" w:rsidRPr="00EB7877" w:rsidRDefault="00EB7877" w:rsidP="00AC293B">
      <w:p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b/>
          <w:bCs/>
          <w:sz w:val="24"/>
          <w:szCs w:val="24"/>
          <w:lang w:val="es-CO" w:eastAsia="es-CO"/>
        </w:rPr>
        <w:t>Causante_afectado:</w:t>
      </w:r>
    </w:p>
    <w:p w14:paraId="0894D577" w14:textId="77777777" w:rsidR="00EB7877" w:rsidRPr="00EB7877" w:rsidRDefault="00EB7877" w:rsidP="00AC293B">
      <w:pPr>
        <w:numPr>
          <w:ilvl w:val="0"/>
          <w:numId w:val="40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Tipo: Carácter</w:t>
      </w:r>
    </w:p>
    <w:p w14:paraId="50CDF518" w14:textId="77777777" w:rsidR="00EB7877" w:rsidRPr="00EB7877" w:rsidRDefault="00EB7877" w:rsidP="00AC293B">
      <w:pPr>
        <w:numPr>
          <w:ilvl w:val="0"/>
          <w:numId w:val="40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Tamaño: 1</w:t>
      </w:r>
    </w:p>
    <w:p w14:paraId="084082C6" w14:textId="77777777" w:rsidR="00EB7877" w:rsidRPr="00EB7877" w:rsidRDefault="00EB7877" w:rsidP="00AC293B">
      <w:pPr>
        <w:numPr>
          <w:ilvl w:val="0"/>
          <w:numId w:val="40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Contenido: obligatorio (no puede ser NULL)</w:t>
      </w:r>
    </w:p>
    <w:p w14:paraId="2DE58C5F" w14:textId="77777777" w:rsidR="00EB7877" w:rsidRPr="00EB7877" w:rsidRDefault="00EB7877" w:rsidP="00AC293B">
      <w:pPr>
        <w:numPr>
          <w:ilvl w:val="0"/>
          <w:numId w:val="40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Valores posibles: A (Afectado) o C (Causante)</w:t>
      </w:r>
    </w:p>
    <w:p w14:paraId="5A46D2F4" w14:textId="77777777" w:rsidR="00EB7877" w:rsidRPr="00EB7877" w:rsidRDefault="00EB7877" w:rsidP="00AC293B">
      <w:p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b/>
          <w:bCs/>
          <w:sz w:val="24"/>
          <w:szCs w:val="24"/>
          <w:lang w:val="es-CO" w:eastAsia="es-CO"/>
        </w:rPr>
        <w:t>Codigo_elemento:</w:t>
      </w:r>
    </w:p>
    <w:p w14:paraId="6A17CE8D" w14:textId="77777777" w:rsidR="00EB7877" w:rsidRPr="00EB7877" w:rsidRDefault="00EB7877" w:rsidP="00AC293B">
      <w:pPr>
        <w:numPr>
          <w:ilvl w:val="0"/>
          <w:numId w:val="41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Tipo: Alfanumerico, sin caracteres especiales tales como #$%</w:t>
      </w:r>
      <w:proofErr w:type="gramStart"/>
      <w:r w:rsidRPr="00EB7877">
        <w:rPr>
          <w:sz w:val="24"/>
          <w:szCs w:val="24"/>
          <w:lang w:val="es-CO" w:eastAsia="es-CO"/>
        </w:rPr>
        <w:t>&amp;?¿</w:t>
      </w:r>
      <w:proofErr w:type="gramEnd"/>
      <w:r w:rsidRPr="00EB7877">
        <w:rPr>
          <w:sz w:val="24"/>
          <w:szCs w:val="24"/>
          <w:lang w:val="es-CO" w:eastAsia="es-CO"/>
        </w:rPr>
        <w:t>¡!"/()+*^[]</w:t>
      </w:r>
    </w:p>
    <w:p w14:paraId="2E5BF75A" w14:textId="77777777" w:rsidR="00EB7877" w:rsidRPr="00EB7877" w:rsidRDefault="00EB7877" w:rsidP="00AC293B">
      <w:pPr>
        <w:numPr>
          <w:ilvl w:val="0"/>
          <w:numId w:val="41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lastRenderedPageBreak/>
        <w:t>Tamaño: sin restriccion</w:t>
      </w:r>
    </w:p>
    <w:p w14:paraId="192D0267" w14:textId="77777777" w:rsidR="00EB7877" w:rsidRPr="00EB7877" w:rsidRDefault="00EB7877" w:rsidP="00AC293B">
      <w:pPr>
        <w:numPr>
          <w:ilvl w:val="0"/>
          <w:numId w:val="41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Contenido: obligatorio (no puede ser NULL)</w:t>
      </w:r>
    </w:p>
    <w:p w14:paraId="6EC1E090" w14:textId="77777777" w:rsidR="00EB7877" w:rsidRPr="00EB7877" w:rsidRDefault="00EB7877" w:rsidP="00AC293B">
      <w:pPr>
        <w:numPr>
          <w:ilvl w:val="0"/>
          <w:numId w:val="41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Valores posibles: Alfanumérico</w:t>
      </w:r>
    </w:p>
    <w:p w14:paraId="1ED0E887" w14:textId="77777777" w:rsidR="00EB7877" w:rsidRPr="00EB7877" w:rsidRDefault="00EB7877" w:rsidP="00AC293B">
      <w:p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b/>
          <w:bCs/>
          <w:sz w:val="24"/>
          <w:szCs w:val="24"/>
          <w:lang w:val="es-CO" w:eastAsia="es-CO"/>
        </w:rPr>
        <w:t>Tipo:</w:t>
      </w:r>
    </w:p>
    <w:p w14:paraId="4F755264" w14:textId="77777777" w:rsidR="00EB7877" w:rsidRPr="00EB7877" w:rsidRDefault="00EB7877" w:rsidP="00AC293B">
      <w:pPr>
        <w:numPr>
          <w:ilvl w:val="0"/>
          <w:numId w:val="4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Tipo: Carácter</w:t>
      </w:r>
    </w:p>
    <w:p w14:paraId="62E6ADE1" w14:textId="77777777" w:rsidR="00EB7877" w:rsidRPr="00EB7877" w:rsidRDefault="00EB7877" w:rsidP="00AC293B">
      <w:pPr>
        <w:numPr>
          <w:ilvl w:val="0"/>
          <w:numId w:val="4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Tamaño: 1</w:t>
      </w:r>
    </w:p>
    <w:p w14:paraId="46A96BA0" w14:textId="77777777" w:rsidR="00EB7877" w:rsidRPr="00EB7877" w:rsidRDefault="00EB7877" w:rsidP="00AC293B">
      <w:pPr>
        <w:numPr>
          <w:ilvl w:val="0"/>
          <w:numId w:val="42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Contenido: obligatorio (no puede ser NULL)</w:t>
      </w:r>
    </w:p>
    <w:p w14:paraId="6C92BFA0" w14:textId="77777777" w:rsidR="00EB7877" w:rsidRPr="00EB7877" w:rsidRDefault="00AC293B" w:rsidP="00AC293B">
      <w:pPr>
        <w:numPr>
          <w:ilvl w:val="0"/>
          <w:numId w:val="42"/>
        </w:numPr>
        <w:spacing w:before="0" w:after="0"/>
        <w:jc w:val="left"/>
        <w:rPr>
          <w:sz w:val="24"/>
          <w:szCs w:val="24"/>
          <w:lang w:val="es-CO" w:eastAsia="es-CO"/>
        </w:rPr>
      </w:pPr>
      <w:r>
        <w:rPr>
          <w:sz w:val="24"/>
          <w:szCs w:val="24"/>
          <w:lang w:val="es-CO" w:eastAsia="es-CO"/>
        </w:rPr>
        <w:t>Valores posibles: 1</w:t>
      </w:r>
      <w:r w:rsidR="00EB7877" w:rsidRPr="00EB7877">
        <w:rPr>
          <w:sz w:val="24"/>
          <w:szCs w:val="24"/>
          <w:lang w:val="es-CO" w:eastAsia="es-CO"/>
        </w:rPr>
        <w:t xml:space="preserve"> o</w:t>
      </w:r>
      <w:r>
        <w:rPr>
          <w:sz w:val="24"/>
          <w:szCs w:val="24"/>
          <w:lang w:val="es-CO" w:eastAsia="es-CO"/>
        </w:rPr>
        <w:t xml:space="preserve"> 2</w:t>
      </w:r>
    </w:p>
    <w:p w14:paraId="54CE498C" w14:textId="77777777" w:rsidR="00EB7877" w:rsidRPr="00EB7877" w:rsidRDefault="00EB7877" w:rsidP="00AC293B">
      <w:p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b/>
          <w:bCs/>
          <w:sz w:val="24"/>
          <w:szCs w:val="24"/>
          <w:lang w:val="es-CO" w:eastAsia="es-CO"/>
        </w:rPr>
        <w:t>Causa_evento:</w:t>
      </w:r>
    </w:p>
    <w:p w14:paraId="08E85368" w14:textId="77777777" w:rsidR="00EB7877" w:rsidRPr="00EB7877" w:rsidRDefault="00EB7877" w:rsidP="00AC293B">
      <w:pPr>
        <w:numPr>
          <w:ilvl w:val="0"/>
          <w:numId w:val="43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Tipo: Carácter</w:t>
      </w:r>
    </w:p>
    <w:p w14:paraId="53D48490" w14:textId="77777777" w:rsidR="00EB7877" w:rsidRPr="00EB7877" w:rsidRDefault="00EB7877" w:rsidP="00AC293B">
      <w:pPr>
        <w:numPr>
          <w:ilvl w:val="0"/>
          <w:numId w:val="43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Tamaño: 2</w:t>
      </w:r>
    </w:p>
    <w:p w14:paraId="1AEE629B" w14:textId="77777777" w:rsidR="00EB7877" w:rsidRPr="00EB7877" w:rsidRDefault="00EB7877" w:rsidP="00AC293B">
      <w:pPr>
        <w:numPr>
          <w:ilvl w:val="0"/>
          <w:numId w:val="43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Contenido: obligatorio (excepto si causa evento es NA)</w:t>
      </w:r>
    </w:p>
    <w:p w14:paraId="46498310" w14:textId="77777777" w:rsidR="00EB7877" w:rsidRPr="00EB7877" w:rsidRDefault="00EB7877" w:rsidP="00AC293B">
      <w:pPr>
        <w:numPr>
          <w:ilvl w:val="0"/>
          <w:numId w:val="43"/>
        </w:numPr>
        <w:spacing w:before="0" w:after="0"/>
        <w:jc w:val="left"/>
        <w:rPr>
          <w:sz w:val="24"/>
          <w:szCs w:val="24"/>
          <w:lang w:val="es-CO" w:eastAsia="es-CO"/>
        </w:rPr>
      </w:pPr>
      <w:proofErr w:type="gramStart"/>
      <w:r w:rsidRPr="00EB7877">
        <w:rPr>
          <w:sz w:val="24"/>
          <w:szCs w:val="24"/>
          <w:lang w:val="es-CO" w:eastAsia="es-CO"/>
        </w:rPr>
        <w:t>Valores  Ver</w:t>
      </w:r>
      <w:proofErr w:type="gramEnd"/>
      <w:r w:rsidRPr="00EB7877">
        <w:rPr>
          <w:sz w:val="24"/>
          <w:szCs w:val="24"/>
          <w:lang w:val="es-CO" w:eastAsia="es-CO"/>
        </w:rPr>
        <w:t xml:space="preserve"> hoja ListadoCausas circular CREG 062 de 2018. (Nota: se deben excluir de todos los </w:t>
      </w:r>
      <w:proofErr w:type="gramStart"/>
      <w:r w:rsidRPr="00EB7877">
        <w:rPr>
          <w:sz w:val="24"/>
          <w:szCs w:val="24"/>
          <w:lang w:val="es-CO" w:eastAsia="es-CO"/>
        </w:rPr>
        <w:t>cálculos,  los</w:t>
      </w:r>
      <w:proofErr w:type="gramEnd"/>
      <w:r w:rsidRPr="00EB7877">
        <w:rPr>
          <w:sz w:val="24"/>
          <w:szCs w:val="24"/>
          <w:lang w:val="es-CO" w:eastAsia="es-CO"/>
        </w:rPr>
        <w:t xml:space="preserve"> eventos donde la "Causa de Exclusión" contenga el campo "Literal XXX", donde XXX es una letra. Ejemplo: Literal n)</w:t>
      </w:r>
    </w:p>
    <w:p w14:paraId="0D35E3D8" w14:textId="77777777" w:rsidR="00EB7877" w:rsidRPr="00EB7877" w:rsidRDefault="00EB7877" w:rsidP="00AC293B">
      <w:pPr>
        <w:numPr>
          <w:ilvl w:val="0"/>
          <w:numId w:val="43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Para un mismo Codigo_evento, sólo puede haber una misma causa de evento.</w:t>
      </w:r>
    </w:p>
    <w:p w14:paraId="67727F94" w14:textId="77777777" w:rsidR="00EB7877" w:rsidRPr="00EB7877" w:rsidRDefault="00EB7877" w:rsidP="00AC293B">
      <w:p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b/>
          <w:bCs/>
          <w:sz w:val="24"/>
          <w:szCs w:val="24"/>
          <w:lang w:val="es-CO" w:eastAsia="es-CO"/>
        </w:rPr>
        <w:t>Fecha_estimada_restablecimiento:</w:t>
      </w:r>
    </w:p>
    <w:p w14:paraId="2E952DC1" w14:textId="77777777" w:rsidR="00EB7877" w:rsidRPr="00EB7877" w:rsidRDefault="00EB7877" w:rsidP="00AC293B">
      <w:pPr>
        <w:numPr>
          <w:ilvl w:val="0"/>
          <w:numId w:val="44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Tipo: Fecha. El formato de este campo debe ser dd/mm/aaaa hh:</w:t>
      </w:r>
      <w:proofErr w:type="gramStart"/>
      <w:r w:rsidRPr="00EB7877">
        <w:rPr>
          <w:sz w:val="24"/>
          <w:szCs w:val="24"/>
          <w:lang w:val="es-CO" w:eastAsia="es-CO"/>
        </w:rPr>
        <w:t>mm:ss</w:t>
      </w:r>
      <w:proofErr w:type="gramEnd"/>
    </w:p>
    <w:p w14:paraId="2C09088D" w14:textId="77777777" w:rsidR="00EB7877" w:rsidRPr="00EB7877" w:rsidRDefault="00EB7877" w:rsidP="00AC293B">
      <w:pPr>
        <w:numPr>
          <w:ilvl w:val="0"/>
          <w:numId w:val="44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Tamaño: NA</w:t>
      </w:r>
    </w:p>
    <w:p w14:paraId="7199CEFA" w14:textId="77777777" w:rsidR="00EB7877" w:rsidRPr="00EB7877" w:rsidRDefault="00EB7877" w:rsidP="00AC293B">
      <w:pPr>
        <w:numPr>
          <w:ilvl w:val="0"/>
          <w:numId w:val="44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Contenido: obligatorio</w:t>
      </w:r>
    </w:p>
    <w:p w14:paraId="34A65125" w14:textId="77777777" w:rsidR="00EB7877" w:rsidRPr="00EB7877" w:rsidRDefault="00EB7877" w:rsidP="00AC293B">
      <w:pPr>
        <w:numPr>
          <w:ilvl w:val="0"/>
          <w:numId w:val="44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Valores posibles: fecha</w:t>
      </w:r>
    </w:p>
    <w:p w14:paraId="6B83C9E3" w14:textId="77777777" w:rsidR="00EB7877" w:rsidRPr="00EB7877" w:rsidRDefault="00EB7877" w:rsidP="00AC293B">
      <w:pPr>
        <w:numPr>
          <w:ilvl w:val="0"/>
          <w:numId w:val="44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Fecha_estimada_restablecimiento:  Debe ser mayor a Fecha_inicial</w:t>
      </w:r>
    </w:p>
    <w:p w14:paraId="39E4F450" w14:textId="77777777" w:rsidR="00EB7877" w:rsidRPr="00EB7877" w:rsidRDefault="00EB7877" w:rsidP="00AC293B">
      <w:p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b/>
          <w:bCs/>
          <w:sz w:val="24"/>
          <w:szCs w:val="24"/>
          <w:lang w:val="es-CO" w:eastAsia="es-CO"/>
        </w:rPr>
        <w:t>Numero_usuarios_afectados:</w:t>
      </w:r>
    </w:p>
    <w:p w14:paraId="1F7D7BCE" w14:textId="77777777" w:rsidR="00EB7877" w:rsidRPr="00EB7877" w:rsidRDefault="00EB7877" w:rsidP="00AC293B">
      <w:pPr>
        <w:numPr>
          <w:ilvl w:val="0"/>
          <w:numId w:val="4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Tipo: Numérico entero positivo.</w:t>
      </w:r>
    </w:p>
    <w:p w14:paraId="2C03400A" w14:textId="77777777" w:rsidR="00EB7877" w:rsidRPr="00EB7877" w:rsidRDefault="00EB7877" w:rsidP="00AC293B">
      <w:pPr>
        <w:numPr>
          <w:ilvl w:val="0"/>
          <w:numId w:val="4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Tamaño: NA</w:t>
      </w:r>
    </w:p>
    <w:p w14:paraId="13BC8DF0" w14:textId="77777777" w:rsidR="00EB7877" w:rsidRPr="00EB7877" w:rsidRDefault="00EB7877" w:rsidP="00AC293B">
      <w:pPr>
        <w:numPr>
          <w:ilvl w:val="0"/>
          <w:numId w:val="4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Contenido: obligatorio si Causante_afectado=C</w:t>
      </w:r>
    </w:p>
    <w:p w14:paraId="439DDC8C" w14:textId="77777777" w:rsidR="00EB7877" w:rsidRPr="00EB7877" w:rsidRDefault="00EB7877" w:rsidP="00AC293B">
      <w:pPr>
        <w:numPr>
          <w:ilvl w:val="0"/>
          <w:numId w:val="45"/>
        </w:numPr>
        <w:spacing w:before="0" w:after="0"/>
        <w:jc w:val="left"/>
        <w:rPr>
          <w:sz w:val="24"/>
          <w:szCs w:val="24"/>
          <w:lang w:val="es-CO" w:eastAsia="es-CO"/>
        </w:rPr>
      </w:pPr>
      <w:r w:rsidRPr="00EB7877">
        <w:rPr>
          <w:sz w:val="24"/>
          <w:szCs w:val="24"/>
          <w:lang w:val="es-CO" w:eastAsia="es-CO"/>
        </w:rPr>
        <w:t>Valores posibles: Numérico</w:t>
      </w:r>
    </w:p>
    <w:p w14:paraId="1A22AEB8" w14:textId="77777777" w:rsidR="00AC293B" w:rsidRDefault="00AC293B">
      <w:pPr>
        <w:spacing w:before="0" w:after="0"/>
        <w:jc w:val="left"/>
        <w:rPr>
          <w:b/>
          <w:bCs/>
          <w:i/>
          <w:iCs/>
          <w:sz w:val="28"/>
          <w:szCs w:val="28"/>
        </w:rPr>
      </w:pPr>
      <w:r>
        <w:br w:type="page"/>
      </w:r>
    </w:p>
    <w:p w14:paraId="3F9583BD" w14:textId="77777777" w:rsidR="00AC293B" w:rsidRDefault="00AC293B" w:rsidP="00AC293B">
      <w:pPr>
        <w:pStyle w:val="Heading1"/>
      </w:pPr>
      <w:bookmarkStart w:id="41" w:name="_Toc9458587"/>
      <w:r>
        <w:lastRenderedPageBreak/>
        <w:t>5.  Archivo de Error devuelto por el servicio</w:t>
      </w:r>
      <w:bookmarkEnd w:id="41"/>
    </w:p>
    <w:p w14:paraId="65EBBAA8" w14:textId="77777777" w:rsidR="00AC293B" w:rsidRDefault="00AC293B" w:rsidP="00EB7877">
      <w:pPr>
        <w:pStyle w:val="Heading2"/>
        <w:rPr>
          <w:b w:val="0"/>
          <w:i w:val="0"/>
        </w:rPr>
      </w:pPr>
    </w:p>
    <w:p w14:paraId="1F64A66F" w14:textId="3B1986F7" w:rsidR="00AC293B" w:rsidRPr="00EA0556" w:rsidRDefault="00AC293B" w:rsidP="00EA0556">
      <w:pPr>
        <w:rPr>
          <w:sz w:val="24"/>
          <w:szCs w:val="24"/>
        </w:rPr>
      </w:pPr>
      <w:r w:rsidRPr="00EA0556">
        <w:rPr>
          <w:sz w:val="24"/>
          <w:szCs w:val="24"/>
        </w:rPr>
        <w:t xml:space="preserve">Como respuesta a la carga de eventos el sistema dado el caso de que se presente un error de validación devolverá un archivo plano con la descripción del error generado y el número de línea(s) en el que se </w:t>
      </w:r>
      <w:r w:rsidR="006C420F" w:rsidRPr="00EA0556">
        <w:rPr>
          <w:sz w:val="24"/>
          <w:szCs w:val="24"/>
        </w:rPr>
        <w:t>presentó</w:t>
      </w:r>
      <w:bookmarkStart w:id="42" w:name="_GoBack"/>
      <w:bookmarkEnd w:id="42"/>
      <w:r w:rsidRPr="00EA0556">
        <w:rPr>
          <w:sz w:val="24"/>
          <w:szCs w:val="24"/>
        </w:rPr>
        <w:t xml:space="preserve"> el error.</w:t>
      </w:r>
    </w:p>
    <w:p w14:paraId="7351BD46" w14:textId="77777777" w:rsidR="00AC293B" w:rsidRDefault="00AC293B" w:rsidP="00AC293B">
      <w:pPr>
        <w:rPr>
          <w:sz w:val="24"/>
          <w:szCs w:val="24"/>
        </w:rPr>
      </w:pPr>
    </w:p>
    <w:p w14:paraId="21D7152D" w14:textId="77777777" w:rsidR="00AC293B" w:rsidRDefault="00AC293B" w:rsidP="00AC293B">
      <w:pPr>
        <w:rPr>
          <w:b/>
          <w:sz w:val="24"/>
          <w:szCs w:val="24"/>
        </w:rPr>
      </w:pPr>
      <w:r w:rsidRPr="00AC293B">
        <w:rPr>
          <w:b/>
          <w:sz w:val="24"/>
          <w:szCs w:val="24"/>
        </w:rPr>
        <w:t>Ejemplo</w:t>
      </w:r>
      <w:r>
        <w:rPr>
          <w:b/>
          <w:sz w:val="24"/>
          <w:szCs w:val="24"/>
        </w:rPr>
        <w:t>:</w:t>
      </w:r>
    </w:p>
    <w:p w14:paraId="535424CE" w14:textId="77777777" w:rsidR="00AC293B" w:rsidRPr="00AC293B" w:rsidRDefault="00AC293B" w:rsidP="00AC2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AC293B">
        <w:rPr>
          <w:sz w:val="24"/>
          <w:szCs w:val="24"/>
        </w:rPr>
        <w:t>Resultado de la carga: Fallido. El archivo con el cual se encuentra realizando la validación es: SSPD_0000079272.csv</w:t>
      </w:r>
    </w:p>
    <w:p w14:paraId="5E14DB49" w14:textId="77777777" w:rsidR="00AC293B" w:rsidRPr="00AC293B" w:rsidRDefault="00AC293B" w:rsidP="00AC2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AC293B">
        <w:rPr>
          <w:sz w:val="24"/>
          <w:szCs w:val="24"/>
        </w:rPr>
        <w:t>Error al intentar la carga.</w:t>
      </w:r>
    </w:p>
    <w:p w14:paraId="612D614D" w14:textId="77777777" w:rsidR="00AC293B" w:rsidRPr="00AC293B" w:rsidRDefault="00AC293B" w:rsidP="00AC2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AC293B">
        <w:rPr>
          <w:sz w:val="24"/>
          <w:szCs w:val="24"/>
        </w:rPr>
        <w:t>El campo fecha Inicial debe estar entre las 00:00:00 horas del primer día del mes y las 11:59:59 del último día del mes de reporte de Información</w:t>
      </w:r>
    </w:p>
    <w:p w14:paraId="24FAA263" w14:textId="77777777" w:rsidR="00AC293B" w:rsidRPr="00AC293B" w:rsidRDefault="00AC293B" w:rsidP="00AC2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AC293B">
        <w:rPr>
          <w:sz w:val="24"/>
          <w:szCs w:val="24"/>
        </w:rPr>
        <w:t>Lineas:1,8,100</w:t>
      </w:r>
    </w:p>
    <w:p w14:paraId="3E347A85" w14:textId="77777777" w:rsidR="00AC293B" w:rsidRPr="00AC293B" w:rsidRDefault="00AC293B" w:rsidP="00AC2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AC293B">
        <w:rPr>
          <w:sz w:val="24"/>
          <w:szCs w:val="24"/>
        </w:rPr>
        <w:t xml:space="preserve">El código SUI ingresado no pertenece a ningun agente de calidad </w:t>
      </w:r>
    </w:p>
    <w:p w14:paraId="7E4D0FE3" w14:textId="77777777" w:rsidR="00AC293B" w:rsidRPr="00AC293B" w:rsidRDefault="00AC293B" w:rsidP="00AC2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AC293B">
        <w:rPr>
          <w:sz w:val="24"/>
          <w:szCs w:val="24"/>
        </w:rPr>
        <w:t>Lineas:1,4,9</w:t>
      </w:r>
    </w:p>
    <w:p w14:paraId="6D6773EB" w14:textId="77777777" w:rsidR="00AC293B" w:rsidRPr="00AC293B" w:rsidRDefault="00AC293B" w:rsidP="00AC2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4"/>
          <w:szCs w:val="24"/>
        </w:rPr>
      </w:pPr>
      <w:r w:rsidRPr="00AC293B">
        <w:rPr>
          <w:sz w:val="24"/>
          <w:szCs w:val="24"/>
        </w:rPr>
        <w:t>El proceso falló en la validación de los datos</w:t>
      </w:r>
    </w:p>
    <w:p w14:paraId="34D6F356" w14:textId="77777777" w:rsidR="00AC293B" w:rsidRDefault="00AC293B" w:rsidP="00AC293B"/>
    <w:p w14:paraId="3541F28D" w14:textId="77777777" w:rsidR="00AC293B" w:rsidRPr="00AC293B" w:rsidRDefault="00AC293B" w:rsidP="00AC293B"/>
    <w:p w14:paraId="3E02C990" w14:textId="77777777" w:rsidR="00AC293B" w:rsidRDefault="00AC293B">
      <w:pPr>
        <w:spacing w:before="0" w:after="0"/>
        <w:jc w:val="left"/>
        <w:rPr>
          <w:rFonts w:ascii="Arial Black" w:hAnsi="Arial Black"/>
          <w:bCs/>
          <w:kern w:val="32"/>
          <w:sz w:val="32"/>
          <w:szCs w:val="32"/>
        </w:rPr>
      </w:pPr>
      <w:r>
        <w:br w:type="page"/>
      </w:r>
    </w:p>
    <w:p w14:paraId="0BFB77F3" w14:textId="77777777" w:rsidR="00DC0416" w:rsidRDefault="00DC0416" w:rsidP="00236E2A">
      <w:pPr>
        <w:pStyle w:val="Heading1"/>
      </w:pPr>
      <w:bookmarkStart w:id="43" w:name="_Toc9458588"/>
      <w:r w:rsidRPr="00DC0416">
        <w:lastRenderedPageBreak/>
        <w:t>Anexos</w:t>
      </w:r>
      <w:bookmarkEnd w:id="43"/>
    </w:p>
    <w:p w14:paraId="49356890" w14:textId="77777777" w:rsidR="00FF209B" w:rsidRDefault="00FF209B" w:rsidP="00FF209B">
      <w:r w:rsidRPr="00DC0416">
        <w:t>SrvReporteEventos1.0.wsdl</w:t>
      </w:r>
    </w:p>
    <w:p w14:paraId="20F93A80" w14:textId="77777777" w:rsidR="00DC0416" w:rsidRPr="00DC0416" w:rsidRDefault="00D230FF" w:rsidP="00DC0416">
      <w:r w:rsidRPr="00DC0416">
        <w:t>SrvConsultaEventos1.0.wsdl</w:t>
      </w:r>
    </w:p>
    <w:sectPr w:rsidR="00DC0416" w:rsidRPr="00DC0416">
      <w:headerReference w:type="default" r:id="rId76"/>
      <w:footerReference w:type="default" r:id="rId77"/>
      <w:headerReference w:type="first" r:id="rId78"/>
      <w:footerReference w:type="first" r:id="rId79"/>
      <w:type w:val="oddPage"/>
      <w:pgSz w:w="12242" w:h="15842" w:code="1"/>
      <w:pgMar w:top="1418" w:right="1701" w:bottom="1418" w:left="1701" w:header="720" w:footer="720" w:gutter="0"/>
      <w:pgNumType w:start="1"/>
      <w:cols w:space="71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87AE5F" w14:textId="77777777" w:rsidR="00DB076B" w:rsidRDefault="00DB076B">
      <w:r>
        <w:separator/>
      </w:r>
    </w:p>
  </w:endnote>
  <w:endnote w:type="continuationSeparator" w:id="0">
    <w:p w14:paraId="5639477B" w14:textId="77777777" w:rsidR="00DB076B" w:rsidRDefault="00DB0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9D595" w14:textId="77777777" w:rsidR="001614BF" w:rsidRDefault="001614BF" w:rsidP="00A547D6">
    <w:pPr>
      <w:pStyle w:val="Footer"/>
      <w:jc w:val="right"/>
    </w:pPr>
    <w:r w:rsidRPr="00490DD5">
      <w:rPr>
        <w:noProof/>
        <w:lang w:val="en-US" w:eastAsia="en-US"/>
      </w:rPr>
      <w:drawing>
        <wp:inline distT="0" distB="0" distL="0" distR="0">
          <wp:extent cx="838200" cy="809625"/>
          <wp:effectExtent l="0" t="0" r="0" b="0"/>
          <wp:docPr id="8" name="Imagen 8" descr="logo_positivo_pant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positivo_panto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2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756920</wp:posOffset>
              </wp:positionV>
              <wp:extent cx="3771900" cy="43180"/>
              <wp:effectExtent l="0" t="0" r="0" b="0"/>
              <wp:wrapNone/>
              <wp:docPr id="16" name="Rectangl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771900" cy="43180"/>
                      </a:xfrm>
                      <a:prstGeom prst="rect">
                        <a:avLst/>
                      </a:prstGeom>
                      <a:solidFill>
                        <a:srgbClr val="01415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70173A8" id="Rectangle 18" o:spid="_x0000_s1026" style="position:absolute;margin-left:0;margin-top:59.6pt;width:297pt;height: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" fillcolor="#01415b" stroked="f"/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12CBC5" w14:textId="77777777" w:rsidR="001614BF" w:rsidRDefault="001614BF">
    <w:pPr>
      <w:pStyle w:val="Footer"/>
    </w:pPr>
    <w:r>
      <w:rPr>
        <w:noProof/>
        <w:lang w:val="en-US" w:eastAsia="en-US"/>
      </w:rPr>
      <mc:AlternateContent>
        <mc:Choice Requires="wpc">
          <w:drawing>
            <wp:inline distT="0" distB="0" distL="0" distR="0">
              <wp:extent cx="5600700" cy="114300"/>
              <wp:effectExtent l="0" t="0" r="0" b="0"/>
              <wp:docPr id="6" name="Lienzo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5" name="Rectangle 3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114300"/>
                        </a:xfrm>
                        <a:prstGeom prst="rect">
                          <a:avLst/>
                        </a:prstGeom>
                        <a:solidFill>
                          <a:srgbClr val="01415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1EF2EDD3" id="Lienzo 1" o:spid="_x0000_s1026" editas="canvas" style="width:441pt;height:9pt;mso-position-horizontal-relative:char;mso-position-vertical-relative:line" coordsize="56007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6007;height:1143;visibility:visible;mso-wrap-style:square">
                <v:fill o:detectmouseclick="t"/>
                <v:path o:connecttype="none"/>
              </v:shape>
              <v:rect id="Rectangle 3" o:spid="_x0000_s1028" style="position:absolute;width:56007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" fillcolor="#01415b" stroked="f"/>
              <w10:anchorlock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1CB61" w14:textId="77777777" w:rsidR="001614BF" w:rsidRPr="0065771D" w:rsidRDefault="001614BF" w:rsidP="0065771D">
    <w:pPr>
      <w:pStyle w:val="Footer"/>
      <w:jc w:val="right"/>
    </w:pPr>
    <w:r>
      <w:rPr>
        <w:noProof/>
        <w:lang w:val="en-US" w:eastAsia="en-US"/>
      </w:rPr>
      <w:drawing>
        <wp:inline distT="0" distB="0" distL="0" distR="0">
          <wp:extent cx="942975" cy="733425"/>
          <wp:effectExtent l="0" t="0" r="0" b="0"/>
          <wp:docPr id="11" name="Imagen 11" descr="Logo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ogo nue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B8889" w14:textId="77777777" w:rsidR="001614BF" w:rsidRDefault="001614BF">
    <w:pPr>
      <w:pStyle w:val="Footer"/>
    </w:pPr>
    <w:r>
      <w:rPr>
        <w:noProof/>
        <w:lang w:val="en-US" w:eastAsia="en-US"/>
      </w:rPr>
      <mc:AlternateContent>
        <mc:Choice Requires="wpc">
          <w:drawing>
            <wp:inline distT="0" distB="0" distL="0" distR="0">
              <wp:extent cx="5600700" cy="114300"/>
              <wp:effectExtent l="0" t="0" r="0" b="0"/>
              <wp:docPr id="7" name="Lienzo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  <wps:wsp>
                      <wps:cNvPr id="7" name="Rectangle 9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00700" cy="114300"/>
                        </a:xfrm>
                        <a:prstGeom prst="rect">
                          <a:avLst/>
                        </a:prstGeom>
                        <a:solidFill>
                          <a:srgbClr val="01415B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7A0A88EF" id="Lienzo 7" o:spid="_x0000_s1026" editas="canvas" style="width:441pt;height:9pt;mso-position-horizontal-relative:char;mso-position-vertical-relative:line" coordsize="56007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6007;height:1143;visibility:visible;mso-wrap-style:square">
                <v:fill o:detectmouseclick="t"/>
                <v:path o:connecttype="none"/>
              </v:shape>
              <v:rect id="Rectangle 9" o:spid="_x0000_s1028" style="position:absolute;width:56007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" fillcolor="#01415b" stroked="f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1A498" w14:textId="77777777" w:rsidR="00DB076B" w:rsidRDefault="00DB076B">
      <w:r>
        <w:separator/>
      </w:r>
    </w:p>
  </w:footnote>
  <w:footnote w:type="continuationSeparator" w:id="0">
    <w:p w14:paraId="4CC4373B" w14:textId="77777777" w:rsidR="00DB076B" w:rsidRDefault="00DB07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0BA760" w14:textId="77777777" w:rsidR="001614BF" w:rsidRDefault="001614B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520CEC4" w14:textId="77777777" w:rsidR="001614BF" w:rsidRDefault="001614BF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DD8F8" w14:textId="77777777" w:rsidR="001614BF" w:rsidRDefault="001614BF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 \* roman </w:instrText>
    </w:r>
    <w:r>
      <w:rPr>
        <w:rStyle w:val="PageNumber"/>
      </w:rPr>
      <w:fldChar w:fldCharType="separate"/>
    </w:r>
    <w:r>
      <w:rPr>
        <w:rStyle w:val="PageNumber"/>
        <w:noProof/>
      </w:rPr>
      <w:t>ii</w:t>
    </w:r>
    <w:r>
      <w:rPr>
        <w:rStyle w:val="PageNumber"/>
      </w:rPr>
      <w:fldChar w:fldCharType="end"/>
    </w:r>
  </w:p>
  <w:p w14:paraId="6A6966A7" w14:textId="77777777" w:rsidR="001614BF" w:rsidRDefault="001614BF">
    <w:pPr>
      <w:pStyle w:val="Head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3120" behindDoc="0" locked="0" layoutInCell="0" allowOverlap="1">
              <wp:simplePos x="0" y="0"/>
              <wp:positionH relativeFrom="column">
                <wp:posOffset>17145</wp:posOffset>
              </wp:positionH>
              <wp:positionV relativeFrom="paragraph">
                <wp:posOffset>189865</wp:posOffset>
              </wp:positionV>
              <wp:extent cx="5394960" cy="0"/>
              <wp:effectExtent l="0" t="0" r="0" b="0"/>
              <wp:wrapNone/>
              <wp:docPr id="17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949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630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73C6390" id="Line 5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4.95pt" to="426.1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" o:allowincell="f" strokecolor="#ff6309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40B905" w14:textId="77777777" w:rsidR="001614BF" w:rsidRDefault="001614BF">
    <w:pPr>
      <w:pStyle w:val="Header"/>
      <w:jc w:val="right"/>
    </w:pPr>
    <w:r>
      <w:rPr>
        <w:noProof/>
        <w:lang w:val="en-US" w:eastAsia="en-US"/>
      </w:rPr>
      <w:drawing>
        <wp:anchor distT="0" distB="0" distL="114300" distR="114300" simplePos="0" relativeHeight="251654144" behindDoc="1" locked="0" layoutInCell="0" allowOverlap="1">
          <wp:simplePos x="0" y="0"/>
          <wp:positionH relativeFrom="column">
            <wp:posOffset>571500</wp:posOffset>
          </wp:positionH>
          <wp:positionV relativeFrom="paragraph">
            <wp:posOffset>3468370</wp:posOffset>
          </wp:positionV>
          <wp:extent cx="5715000" cy="5662930"/>
          <wp:effectExtent l="0" t="0" r="0" b="0"/>
          <wp:wrapNone/>
          <wp:docPr id="15" name="Imagen 6" descr="Logo Gr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 Gris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4000" contrast="-4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142" b="17859"/>
                  <a:stretch>
                    <a:fillRect/>
                  </a:stretch>
                </pic:blipFill>
                <pic:spPr bwMode="auto">
                  <a:xfrm>
                    <a:off x="0" y="0"/>
                    <a:ext cx="5715000" cy="5662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inline distT="0" distB="0" distL="0" distR="0">
          <wp:extent cx="1076325" cy="828675"/>
          <wp:effectExtent l="0" t="0" r="0" b="0"/>
          <wp:docPr id="9" name="Imagen 9" descr="Logo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nuev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06FBD6" w14:textId="77777777" w:rsidR="001614BF" w:rsidRDefault="001614BF">
    <w:pPr>
      <w:pStyle w:val="Header"/>
      <w:jc w:val="right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-1080135</wp:posOffset>
              </wp:positionH>
              <wp:positionV relativeFrom="paragraph">
                <wp:posOffset>895985</wp:posOffset>
              </wp:positionV>
              <wp:extent cx="457200" cy="3657600"/>
              <wp:effectExtent l="0" t="0" r="0" b="0"/>
              <wp:wrapTight wrapText="bothSides">
                <wp:wrapPolygon edited="0">
                  <wp:start x="-450" y="0"/>
                  <wp:lineTo x="-450" y="21544"/>
                  <wp:lineTo x="21600" y="21544"/>
                  <wp:lineTo x="21600" y="0"/>
                  <wp:lineTo x="-450" y="0"/>
                </wp:wrapPolygon>
              </wp:wrapTight>
              <wp:docPr id="14" name="Text Box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3657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C2F3A7" w14:textId="77777777" w:rsidR="001614BF" w:rsidRPr="00FE2FAE" w:rsidRDefault="001614BF" w:rsidP="00FE2FAE">
                          <w:pPr>
                            <w:rPr>
                              <w:color w:val="808080"/>
                              <w:lang w:val="es-CO"/>
                            </w:rPr>
                          </w:pPr>
                          <w:r w:rsidRPr="00FE2FAE">
                            <w:rPr>
                              <w:color w:val="808080"/>
                              <w:lang w:val="es-CO"/>
                            </w:rPr>
                            <w:t>Todos los derechos reservados para XM S.A. ESP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1" o:spid="_x0000_s1026" type="#_x0000_t202" style="position:absolute;left:0;text-align:left;margin-left:-85.05pt;margin-top:70.55pt;width:36pt;height:4in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" stroked="f">
              <v:textbox style="layout-flow:vertical;mso-layout-flow-alt:bottom-to-top">
                <w:txbxContent>
                  <w:p w:rsidR="001614BF" w:rsidRPr="00FE2FAE" w:rsidRDefault="001614BF" w:rsidP="00FE2FAE">
                    <w:pPr>
                      <w:rPr>
                        <w:color w:val="808080"/>
                        <w:lang w:val="es-CO"/>
                      </w:rPr>
                    </w:pPr>
                    <w:r w:rsidRPr="00FE2FAE">
                      <w:rPr>
                        <w:color w:val="808080"/>
                        <w:lang w:val="es-CO"/>
                      </w:rPr>
                      <w:t>Todos los derechos reservados para XM S.A. ESP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-114300</wp:posOffset>
              </wp:positionH>
              <wp:positionV relativeFrom="paragraph">
                <wp:posOffset>149225</wp:posOffset>
              </wp:positionV>
              <wp:extent cx="5715000" cy="0"/>
              <wp:effectExtent l="0" t="0" r="0" b="0"/>
              <wp:wrapNone/>
              <wp:docPr id="13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630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E53E54" id="Line 11" o:spid="_x0000_s1026" style="position:absolute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75pt" to="441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" strokecolor="#ff6309"/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FF466D" w14:textId="77777777" w:rsidR="001614BF" w:rsidRPr="0065771D" w:rsidRDefault="001614BF" w:rsidP="0065771D">
    <w:pPr>
      <w:pStyle w:val="Header"/>
      <w:jc w:val="right"/>
    </w:pPr>
    <w:r>
      <w:rPr>
        <w:noProof/>
        <w:lang w:val="en-US" w:eastAsia="en-US"/>
      </w:rPr>
      <w:drawing>
        <wp:inline distT="0" distB="0" distL="0" distR="0">
          <wp:extent cx="1076325" cy="828675"/>
          <wp:effectExtent l="0" t="0" r="0" b="0"/>
          <wp:docPr id="10" name="Imagen 10" descr="Logo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ogo nue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7DA27" w14:textId="4F1B24FC" w:rsidR="001614BF" w:rsidRDefault="001614BF" w:rsidP="00236E2A">
    <w:pPr>
      <w:pStyle w:val="Header"/>
      <w:framePr w:w="556" w:h="511" w:hRule="exact" w:wrap="around" w:vAnchor="text" w:hAnchor="page" w:x="10342" w:y="1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PAGE  \* ARABIC </w:instrText>
    </w:r>
    <w:r>
      <w:rPr>
        <w:rStyle w:val="PageNumber"/>
        <w:sz w:val="24"/>
      </w:rPr>
      <w:fldChar w:fldCharType="separate"/>
    </w:r>
    <w:r w:rsidR="00221847">
      <w:rPr>
        <w:rStyle w:val="PageNumber"/>
        <w:noProof/>
        <w:sz w:val="24"/>
      </w:rPr>
      <w:t>18</w:t>
    </w:r>
    <w:r>
      <w:rPr>
        <w:rStyle w:val="PageNumber"/>
        <w:sz w:val="24"/>
      </w:rPr>
      <w:fldChar w:fldCharType="end"/>
    </w:r>
  </w:p>
  <w:p w14:paraId="62C8EE1F" w14:textId="77777777" w:rsidR="001614BF" w:rsidRDefault="001614BF">
    <w:pPr>
      <w:pStyle w:val="Header"/>
      <w:tabs>
        <w:tab w:val="clear" w:pos="8504"/>
        <w:tab w:val="right" w:pos="8460"/>
      </w:tabs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-1080135</wp:posOffset>
              </wp:positionH>
              <wp:positionV relativeFrom="paragraph">
                <wp:posOffset>2614930</wp:posOffset>
              </wp:positionV>
              <wp:extent cx="457200" cy="3657600"/>
              <wp:effectExtent l="0" t="0" r="0" b="0"/>
              <wp:wrapTight wrapText="bothSides">
                <wp:wrapPolygon edited="0">
                  <wp:start x="-450" y="0"/>
                  <wp:lineTo x="-450" y="21544"/>
                  <wp:lineTo x="21600" y="21544"/>
                  <wp:lineTo x="21600" y="0"/>
                  <wp:lineTo x="-450" y="0"/>
                </wp:wrapPolygon>
              </wp:wrapTight>
              <wp:docPr id="4" name="Text 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3657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1F8B02" w14:textId="77777777" w:rsidR="001614BF" w:rsidRPr="00FE2FAE" w:rsidRDefault="001614BF" w:rsidP="00E16CB2">
                          <w:pPr>
                            <w:rPr>
                              <w:color w:val="808080"/>
                              <w:lang w:val="es-CO"/>
                            </w:rPr>
                          </w:pPr>
                          <w:r w:rsidRPr="00FE2FAE">
                            <w:rPr>
                              <w:color w:val="808080"/>
                              <w:lang w:val="es-CO"/>
                            </w:rPr>
                            <w:t>To</w:t>
                          </w:r>
                          <w:r>
                            <w:rPr>
                              <w:color w:val="808080"/>
                              <w:lang w:val="es-CO"/>
                            </w:rPr>
                            <w:t>dos los derechos reservados</w:t>
                          </w:r>
                          <w:r w:rsidRPr="00FE2FAE">
                            <w:rPr>
                              <w:color w:val="808080"/>
                              <w:lang w:val="es-CO"/>
                            </w:rPr>
                            <w:t xml:space="preserve"> XM S.A. E</w:t>
                          </w:r>
                          <w:r>
                            <w:rPr>
                              <w:color w:val="808080"/>
                              <w:lang w:val="es-CO"/>
                            </w:rPr>
                            <w:t>.</w:t>
                          </w:r>
                          <w:r w:rsidRPr="00FE2FAE">
                            <w:rPr>
                              <w:color w:val="808080"/>
                              <w:lang w:val="es-CO"/>
                            </w:rPr>
                            <w:t>S</w:t>
                          </w:r>
                          <w:r>
                            <w:rPr>
                              <w:color w:val="808080"/>
                              <w:lang w:val="es-CO"/>
                            </w:rPr>
                            <w:t>.</w:t>
                          </w:r>
                          <w:r w:rsidRPr="00FE2FAE">
                            <w:rPr>
                              <w:color w:val="808080"/>
                              <w:lang w:val="es-CO"/>
                            </w:rPr>
                            <w:t>P</w:t>
                          </w:r>
                          <w:r>
                            <w:rPr>
                              <w:color w:val="808080"/>
                              <w:lang w:val="es-CO"/>
                            </w:rPr>
                            <w:t>.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6" o:spid="_x0000_s1027" type="#_x0000_t202" style="position:absolute;left:0;text-align:left;margin-left:-85.05pt;margin-top:205.9pt;width:36pt;height:4in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" stroked="f">
              <v:textbox style="layout-flow:vertical;mso-layout-flow-alt:bottom-to-top">
                <w:txbxContent>
                  <w:p w:rsidR="000303A6" w:rsidRPr="00FE2FAE" w:rsidRDefault="000303A6" w:rsidP="00E16CB2">
                    <w:pPr>
                      <w:rPr>
                        <w:color w:val="808080"/>
                        <w:lang w:val="es-CO"/>
                      </w:rPr>
                    </w:pPr>
                    <w:r w:rsidRPr="00FE2FAE">
                      <w:rPr>
                        <w:color w:val="808080"/>
                        <w:lang w:val="es-CO"/>
                      </w:rPr>
                      <w:t>To</w:t>
                    </w:r>
                    <w:r>
                      <w:rPr>
                        <w:color w:val="808080"/>
                        <w:lang w:val="es-CO"/>
                      </w:rPr>
                      <w:t>dos los derechos reservados</w:t>
                    </w:r>
                    <w:r w:rsidRPr="00FE2FAE">
                      <w:rPr>
                        <w:color w:val="808080"/>
                        <w:lang w:val="es-CO"/>
                      </w:rPr>
                      <w:t xml:space="preserve"> XM S.A. E</w:t>
                    </w:r>
                    <w:r>
                      <w:rPr>
                        <w:color w:val="808080"/>
                        <w:lang w:val="es-CO"/>
                      </w:rPr>
                      <w:t>.</w:t>
                    </w:r>
                    <w:r w:rsidRPr="00FE2FAE">
                      <w:rPr>
                        <w:color w:val="808080"/>
                        <w:lang w:val="es-CO"/>
                      </w:rPr>
                      <w:t>S</w:t>
                    </w:r>
                    <w:r>
                      <w:rPr>
                        <w:color w:val="808080"/>
                        <w:lang w:val="es-CO"/>
                      </w:rPr>
                      <w:t>.</w:t>
                    </w:r>
                    <w:r w:rsidRPr="00FE2FAE">
                      <w:rPr>
                        <w:color w:val="808080"/>
                        <w:lang w:val="es-CO"/>
                      </w:rPr>
                      <w:t>P</w:t>
                    </w:r>
                    <w:r>
                      <w:rPr>
                        <w:color w:val="808080"/>
                        <w:lang w:val="es-CO"/>
                      </w:rPr>
                      <w:t>.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0" allowOverlap="1">
              <wp:simplePos x="0" y="0"/>
              <wp:positionH relativeFrom="column">
                <wp:posOffset>15875</wp:posOffset>
              </wp:positionH>
              <wp:positionV relativeFrom="paragraph">
                <wp:posOffset>225425</wp:posOffset>
              </wp:positionV>
              <wp:extent cx="5394960" cy="0"/>
              <wp:effectExtent l="0" t="0" r="0" b="0"/>
              <wp:wrapNone/>
              <wp:docPr id="3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9496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FF630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ABD34E" id="Line 10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5pt,17.75pt" to="426.05pt,1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" o:allowincell="f" strokecolor="#ff6309"/>
          </w:pict>
        </mc:Fallback>
      </mc:AlternateContent>
    </w:r>
    <w:r>
      <w:t>Servicio Web Eventos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883F9" w14:textId="77777777" w:rsidR="001614BF" w:rsidRDefault="001614BF" w:rsidP="00396473">
    <w:pPr>
      <w:pStyle w:val="Header"/>
      <w:tabs>
        <w:tab w:val="right" w:pos="8840"/>
      </w:tabs>
    </w:pPr>
    <w:r>
      <w:t>Servicio Web Eventos</w:t>
    </w:r>
  </w:p>
  <w:p w14:paraId="710BBFCB" w14:textId="77777777" w:rsidR="001614BF" w:rsidRDefault="001614BF" w:rsidP="00396473">
    <w:pPr>
      <w:pStyle w:val="Header"/>
      <w:tabs>
        <w:tab w:val="right" w:pos="8840"/>
      </w:tabs>
    </w:pPr>
    <w:r>
      <w:tab/>
    </w:r>
    <w:r>
      <w:tab/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-1080135</wp:posOffset>
              </wp:positionH>
              <wp:positionV relativeFrom="paragraph">
                <wp:posOffset>2843530</wp:posOffset>
              </wp:positionV>
              <wp:extent cx="457200" cy="3657600"/>
              <wp:effectExtent l="0" t="0" r="0" b="0"/>
              <wp:wrapTight wrapText="bothSides">
                <wp:wrapPolygon edited="0">
                  <wp:start x="-450" y="0"/>
                  <wp:lineTo x="-450" y="21544"/>
                  <wp:lineTo x="21600" y="21544"/>
                  <wp:lineTo x="21600" y="0"/>
                  <wp:lineTo x="-450" y="0"/>
                </wp:wrapPolygon>
              </wp:wrapTight>
              <wp:docPr id="2" name="Text Box 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3657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1EDDD8" w14:textId="77777777" w:rsidR="001614BF" w:rsidRPr="00FE2FAE" w:rsidRDefault="001614BF" w:rsidP="00E16CB2">
                          <w:pPr>
                            <w:rPr>
                              <w:color w:val="808080"/>
                              <w:lang w:val="es-CO"/>
                            </w:rPr>
                          </w:pPr>
                          <w:r w:rsidRPr="00FE2FAE">
                            <w:rPr>
                              <w:color w:val="808080"/>
                              <w:lang w:val="es-CO"/>
                            </w:rPr>
                            <w:t>Todos los derechos reservados XM S.A. E</w:t>
                          </w:r>
                          <w:r>
                            <w:rPr>
                              <w:color w:val="808080"/>
                              <w:lang w:val="es-CO"/>
                            </w:rPr>
                            <w:t>.</w:t>
                          </w:r>
                          <w:r w:rsidRPr="00FE2FAE">
                            <w:rPr>
                              <w:color w:val="808080"/>
                              <w:lang w:val="es-CO"/>
                            </w:rPr>
                            <w:t>S</w:t>
                          </w:r>
                          <w:r>
                            <w:rPr>
                              <w:color w:val="808080"/>
                              <w:lang w:val="es-CO"/>
                            </w:rPr>
                            <w:t>.</w:t>
                          </w:r>
                          <w:r w:rsidRPr="00FE2FAE">
                            <w:rPr>
                              <w:color w:val="808080"/>
                              <w:lang w:val="es-CO"/>
                            </w:rPr>
                            <w:t>P</w:t>
                          </w:r>
                          <w:r>
                            <w:rPr>
                              <w:color w:val="808080"/>
                              <w:lang w:val="es-CO"/>
                            </w:rPr>
                            <w:t>.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5" o:spid="_x0000_s1028" type="#_x0000_t202" style="position:absolute;left:0;text-align:left;margin-left:-85.05pt;margin-top:223.9pt;width:36pt;height:4in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" stroked="f">
              <v:textbox style="layout-flow:vertical;mso-layout-flow-alt:bottom-to-top">
                <w:txbxContent>
                  <w:p w:rsidR="000303A6" w:rsidRPr="00FE2FAE" w:rsidRDefault="000303A6" w:rsidP="00E16CB2">
                    <w:pPr>
                      <w:rPr>
                        <w:color w:val="808080"/>
                        <w:lang w:val="es-CO"/>
                      </w:rPr>
                    </w:pPr>
                    <w:r w:rsidRPr="00FE2FAE">
                      <w:rPr>
                        <w:color w:val="808080"/>
                        <w:lang w:val="es-CO"/>
                      </w:rPr>
                      <w:t>Todos los derechos reservados XM S.A. E</w:t>
                    </w:r>
                    <w:r>
                      <w:rPr>
                        <w:color w:val="808080"/>
                        <w:lang w:val="es-CO"/>
                      </w:rPr>
                      <w:t>.</w:t>
                    </w:r>
                    <w:r w:rsidRPr="00FE2FAE">
                      <w:rPr>
                        <w:color w:val="808080"/>
                        <w:lang w:val="es-CO"/>
                      </w:rPr>
                      <w:t>S</w:t>
                    </w:r>
                    <w:r>
                      <w:rPr>
                        <w:color w:val="808080"/>
                        <w:lang w:val="es-CO"/>
                      </w:rPr>
                      <w:t>.</w:t>
                    </w:r>
                    <w:r w:rsidRPr="00FE2FAE">
                      <w:rPr>
                        <w:color w:val="808080"/>
                        <w:lang w:val="es-CO"/>
                      </w:rPr>
                      <w:t>P</w:t>
                    </w:r>
                    <w:r>
                      <w:rPr>
                        <w:color w:val="808080"/>
                        <w:lang w:val="es-CO"/>
                      </w:rPr>
                      <w:t>.</w:t>
                    </w: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  <w:lang w:val="en-US" w:eastAsia="en-US"/>
      </w:rPr>
      <w:drawing>
        <wp:inline distT="0" distB="0" distL="0" distR="0">
          <wp:extent cx="1076325" cy="828675"/>
          <wp:effectExtent l="0" t="0" r="0" b="0"/>
          <wp:docPr id="12" name="Imagen 12" descr="Logo nuev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Logo nuev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4B288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A9A10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08652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EC0092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1A08D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16229C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507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9AB4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7E6F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C8291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EC06FF"/>
    <w:multiLevelType w:val="multilevel"/>
    <w:tmpl w:val="2A5C7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BF01881"/>
    <w:multiLevelType w:val="multilevel"/>
    <w:tmpl w:val="F7F8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F247C71"/>
    <w:multiLevelType w:val="multilevel"/>
    <w:tmpl w:val="F7F8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07B7794"/>
    <w:multiLevelType w:val="multilevel"/>
    <w:tmpl w:val="F7F8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1D133D5"/>
    <w:multiLevelType w:val="multilevel"/>
    <w:tmpl w:val="F7F8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3DC149B"/>
    <w:multiLevelType w:val="multilevel"/>
    <w:tmpl w:val="5E1CD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6724DDC"/>
    <w:multiLevelType w:val="multilevel"/>
    <w:tmpl w:val="D6BC9B1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3996CDF"/>
    <w:multiLevelType w:val="multilevel"/>
    <w:tmpl w:val="F7F8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381F5D"/>
    <w:multiLevelType w:val="multilevel"/>
    <w:tmpl w:val="F7F8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611F87"/>
    <w:multiLevelType w:val="multilevel"/>
    <w:tmpl w:val="F7F8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0D05A2"/>
    <w:multiLevelType w:val="multilevel"/>
    <w:tmpl w:val="F7F8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736D77"/>
    <w:multiLevelType w:val="multilevel"/>
    <w:tmpl w:val="F7F8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08B0B5A"/>
    <w:multiLevelType w:val="multilevel"/>
    <w:tmpl w:val="7430D5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23C75CA"/>
    <w:multiLevelType w:val="multilevel"/>
    <w:tmpl w:val="F7F8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7B1B85"/>
    <w:multiLevelType w:val="multilevel"/>
    <w:tmpl w:val="F7F8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87B74E5"/>
    <w:multiLevelType w:val="multilevel"/>
    <w:tmpl w:val="947C0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DE451F"/>
    <w:multiLevelType w:val="multilevel"/>
    <w:tmpl w:val="E8B4C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A06DB3"/>
    <w:multiLevelType w:val="multilevel"/>
    <w:tmpl w:val="F7F8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8B500A5"/>
    <w:multiLevelType w:val="multilevel"/>
    <w:tmpl w:val="F7F8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AD6341E"/>
    <w:multiLevelType w:val="multilevel"/>
    <w:tmpl w:val="F7F8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9561E5"/>
    <w:multiLevelType w:val="multilevel"/>
    <w:tmpl w:val="9E9EB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B995922"/>
    <w:multiLevelType w:val="multilevel"/>
    <w:tmpl w:val="8C841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B271FD"/>
    <w:multiLevelType w:val="multilevel"/>
    <w:tmpl w:val="A3E03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334015C"/>
    <w:multiLevelType w:val="multilevel"/>
    <w:tmpl w:val="F7F8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74F7C05"/>
    <w:multiLevelType w:val="multilevel"/>
    <w:tmpl w:val="F7F8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CA533AB"/>
    <w:multiLevelType w:val="multilevel"/>
    <w:tmpl w:val="D6BC9B1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3A07D0"/>
    <w:multiLevelType w:val="hybridMultilevel"/>
    <w:tmpl w:val="2FFE8208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981A5C"/>
    <w:multiLevelType w:val="multilevel"/>
    <w:tmpl w:val="F7F8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A9672F"/>
    <w:multiLevelType w:val="multilevel"/>
    <w:tmpl w:val="F7F8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52B53EB"/>
    <w:multiLevelType w:val="multilevel"/>
    <w:tmpl w:val="F7F8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A572BEA"/>
    <w:multiLevelType w:val="multilevel"/>
    <w:tmpl w:val="F7F8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6043B9"/>
    <w:multiLevelType w:val="multilevel"/>
    <w:tmpl w:val="F7F8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673474"/>
    <w:multiLevelType w:val="multilevel"/>
    <w:tmpl w:val="02BAE3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D8703D2"/>
    <w:multiLevelType w:val="multilevel"/>
    <w:tmpl w:val="5C664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BF6F43"/>
    <w:multiLevelType w:val="multilevel"/>
    <w:tmpl w:val="F7F89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6"/>
  </w:num>
  <w:num w:numId="12">
    <w:abstractNumId w:val="31"/>
  </w:num>
  <w:num w:numId="13">
    <w:abstractNumId w:val="26"/>
  </w:num>
  <w:num w:numId="14">
    <w:abstractNumId w:val="25"/>
  </w:num>
  <w:num w:numId="15">
    <w:abstractNumId w:val="43"/>
  </w:num>
  <w:num w:numId="16">
    <w:abstractNumId w:val="42"/>
  </w:num>
  <w:num w:numId="17">
    <w:abstractNumId w:val="10"/>
  </w:num>
  <w:num w:numId="18">
    <w:abstractNumId w:val="22"/>
  </w:num>
  <w:num w:numId="19">
    <w:abstractNumId w:val="30"/>
  </w:num>
  <w:num w:numId="20">
    <w:abstractNumId w:val="32"/>
  </w:num>
  <w:num w:numId="21">
    <w:abstractNumId w:val="15"/>
  </w:num>
  <w:num w:numId="22">
    <w:abstractNumId w:val="35"/>
  </w:num>
  <w:num w:numId="23">
    <w:abstractNumId w:val="16"/>
  </w:num>
  <w:num w:numId="24">
    <w:abstractNumId w:val="17"/>
  </w:num>
  <w:num w:numId="25">
    <w:abstractNumId w:val="11"/>
  </w:num>
  <w:num w:numId="26">
    <w:abstractNumId w:val="12"/>
  </w:num>
  <w:num w:numId="27">
    <w:abstractNumId w:val="39"/>
  </w:num>
  <w:num w:numId="28">
    <w:abstractNumId w:val="28"/>
  </w:num>
  <w:num w:numId="29">
    <w:abstractNumId w:val="44"/>
  </w:num>
  <w:num w:numId="30">
    <w:abstractNumId w:val="37"/>
  </w:num>
  <w:num w:numId="31">
    <w:abstractNumId w:val="38"/>
  </w:num>
  <w:num w:numId="32">
    <w:abstractNumId w:val="24"/>
  </w:num>
  <w:num w:numId="33">
    <w:abstractNumId w:val="20"/>
  </w:num>
  <w:num w:numId="34">
    <w:abstractNumId w:val="19"/>
  </w:num>
  <w:num w:numId="35">
    <w:abstractNumId w:val="21"/>
  </w:num>
  <w:num w:numId="36">
    <w:abstractNumId w:val="29"/>
  </w:num>
  <w:num w:numId="37">
    <w:abstractNumId w:val="34"/>
  </w:num>
  <w:num w:numId="38">
    <w:abstractNumId w:val="41"/>
  </w:num>
  <w:num w:numId="39">
    <w:abstractNumId w:val="33"/>
  </w:num>
  <w:num w:numId="40">
    <w:abstractNumId w:val="18"/>
  </w:num>
  <w:num w:numId="41">
    <w:abstractNumId w:val="13"/>
  </w:num>
  <w:num w:numId="42">
    <w:abstractNumId w:val="23"/>
  </w:num>
  <w:num w:numId="43">
    <w:abstractNumId w:val="27"/>
  </w:num>
  <w:num w:numId="44">
    <w:abstractNumId w:val="40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 fillcolor="white">
      <v:fill color="white"/>
      <o:colormru v:ext="edit" colors="#01415b,#ff6309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1C7"/>
    <w:rsid w:val="000303A6"/>
    <w:rsid w:val="000400E0"/>
    <w:rsid w:val="000571D4"/>
    <w:rsid w:val="0007530E"/>
    <w:rsid w:val="00080B40"/>
    <w:rsid w:val="00082D3B"/>
    <w:rsid w:val="00085570"/>
    <w:rsid w:val="0009004A"/>
    <w:rsid w:val="000D7817"/>
    <w:rsid w:val="00131912"/>
    <w:rsid w:val="00156967"/>
    <w:rsid w:val="001614BF"/>
    <w:rsid w:val="0017253D"/>
    <w:rsid w:val="001B5732"/>
    <w:rsid w:val="001E0C0C"/>
    <w:rsid w:val="001F302B"/>
    <w:rsid w:val="001F421E"/>
    <w:rsid w:val="00221847"/>
    <w:rsid w:val="00226CD9"/>
    <w:rsid w:val="00236E2A"/>
    <w:rsid w:val="00241798"/>
    <w:rsid w:val="00247EFD"/>
    <w:rsid w:val="00286D10"/>
    <w:rsid w:val="002909A2"/>
    <w:rsid w:val="00292195"/>
    <w:rsid w:val="002A207E"/>
    <w:rsid w:val="002A51C2"/>
    <w:rsid w:val="002B215C"/>
    <w:rsid w:val="002C198E"/>
    <w:rsid w:val="002D31C7"/>
    <w:rsid w:val="002F4683"/>
    <w:rsid w:val="003456FA"/>
    <w:rsid w:val="00347497"/>
    <w:rsid w:val="003504C9"/>
    <w:rsid w:val="003573C5"/>
    <w:rsid w:val="0038751F"/>
    <w:rsid w:val="00396473"/>
    <w:rsid w:val="003B35DB"/>
    <w:rsid w:val="003D06E5"/>
    <w:rsid w:val="003E7E75"/>
    <w:rsid w:val="003F1997"/>
    <w:rsid w:val="00410374"/>
    <w:rsid w:val="004162E7"/>
    <w:rsid w:val="0042151B"/>
    <w:rsid w:val="00426028"/>
    <w:rsid w:val="00462ADE"/>
    <w:rsid w:val="00471215"/>
    <w:rsid w:val="00490DD5"/>
    <w:rsid w:val="00497A86"/>
    <w:rsid w:val="004D3771"/>
    <w:rsid w:val="004F15C8"/>
    <w:rsid w:val="00533E51"/>
    <w:rsid w:val="00543E97"/>
    <w:rsid w:val="005516DD"/>
    <w:rsid w:val="00575D87"/>
    <w:rsid w:val="00590CA7"/>
    <w:rsid w:val="00591995"/>
    <w:rsid w:val="005B1B44"/>
    <w:rsid w:val="005C7851"/>
    <w:rsid w:val="005D496F"/>
    <w:rsid w:val="00612752"/>
    <w:rsid w:val="00626296"/>
    <w:rsid w:val="00644A71"/>
    <w:rsid w:val="00653ADA"/>
    <w:rsid w:val="0065771D"/>
    <w:rsid w:val="00680AAE"/>
    <w:rsid w:val="00691003"/>
    <w:rsid w:val="00692567"/>
    <w:rsid w:val="006951DA"/>
    <w:rsid w:val="006A4AC8"/>
    <w:rsid w:val="006A6F04"/>
    <w:rsid w:val="006B17F1"/>
    <w:rsid w:val="006B2F54"/>
    <w:rsid w:val="006C420F"/>
    <w:rsid w:val="006E208C"/>
    <w:rsid w:val="006F2A36"/>
    <w:rsid w:val="00710B5B"/>
    <w:rsid w:val="007406C9"/>
    <w:rsid w:val="00757636"/>
    <w:rsid w:val="00766CEA"/>
    <w:rsid w:val="00770F74"/>
    <w:rsid w:val="00772FF8"/>
    <w:rsid w:val="007B1DC0"/>
    <w:rsid w:val="007B7E5A"/>
    <w:rsid w:val="007C3980"/>
    <w:rsid w:val="007E5F12"/>
    <w:rsid w:val="00866B2D"/>
    <w:rsid w:val="00872E47"/>
    <w:rsid w:val="00873C1F"/>
    <w:rsid w:val="008874DD"/>
    <w:rsid w:val="008951EF"/>
    <w:rsid w:val="008E1BC4"/>
    <w:rsid w:val="008E4460"/>
    <w:rsid w:val="008E6351"/>
    <w:rsid w:val="00910338"/>
    <w:rsid w:val="00946261"/>
    <w:rsid w:val="0098572A"/>
    <w:rsid w:val="009A0AAF"/>
    <w:rsid w:val="009A6BDB"/>
    <w:rsid w:val="009B19C4"/>
    <w:rsid w:val="009D5DCB"/>
    <w:rsid w:val="00A24946"/>
    <w:rsid w:val="00A43584"/>
    <w:rsid w:val="00A547D6"/>
    <w:rsid w:val="00A55DA7"/>
    <w:rsid w:val="00AA2B37"/>
    <w:rsid w:val="00AB0CA3"/>
    <w:rsid w:val="00AC293B"/>
    <w:rsid w:val="00AC45DB"/>
    <w:rsid w:val="00AD03B9"/>
    <w:rsid w:val="00AF6057"/>
    <w:rsid w:val="00B0341F"/>
    <w:rsid w:val="00B1523A"/>
    <w:rsid w:val="00B20541"/>
    <w:rsid w:val="00B326F0"/>
    <w:rsid w:val="00B47080"/>
    <w:rsid w:val="00B76E41"/>
    <w:rsid w:val="00B84201"/>
    <w:rsid w:val="00BD0092"/>
    <w:rsid w:val="00C229CA"/>
    <w:rsid w:val="00C255C3"/>
    <w:rsid w:val="00C455F0"/>
    <w:rsid w:val="00C62343"/>
    <w:rsid w:val="00C6413E"/>
    <w:rsid w:val="00C84094"/>
    <w:rsid w:val="00CA11F3"/>
    <w:rsid w:val="00CF1A52"/>
    <w:rsid w:val="00D02785"/>
    <w:rsid w:val="00D230FF"/>
    <w:rsid w:val="00D57639"/>
    <w:rsid w:val="00D81534"/>
    <w:rsid w:val="00D9042F"/>
    <w:rsid w:val="00DA69BF"/>
    <w:rsid w:val="00DB076B"/>
    <w:rsid w:val="00DC0416"/>
    <w:rsid w:val="00E16CB2"/>
    <w:rsid w:val="00E91D38"/>
    <w:rsid w:val="00EA0556"/>
    <w:rsid w:val="00EA7B62"/>
    <w:rsid w:val="00EB7877"/>
    <w:rsid w:val="00EC081B"/>
    <w:rsid w:val="00EC66F9"/>
    <w:rsid w:val="00ED2247"/>
    <w:rsid w:val="00ED6CA1"/>
    <w:rsid w:val="00EE60BE"/>
    <w:rsid w:val="00EF0B94"/>
    <w:rsid w:val="00F04CA3"/>
    <w:rsid w:val="00F2529C"/>
    <w:rsid w:val="00F30EF3"/>
    <w:rsid w:val="00F43D26"/>
    <w:rsid w:val="00F5528E"/>
    <w:rsid w:val="00F75F2F"/>
    <w:rsid w:val="00FA115B"/>
    <w:rsid w:val="00FB31C9"/>
    <w:rsid w:val="00FC1BC2"/>
    <w:rsid w:val="00FD1EE0"/>
    <w:rsid w:val="00FE2D44"/>
    <w:rsid w:val="00FE2FAE"/>
    <w:rsid w:val="00FF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>
      <v:fill color="white"/>
      <o:colormru v:ext="edit" colors="#01415b,#ff6309"/>
    </o:shapedefaults>
    <o:shapelayout v:ext="edit">
      <o:idmap v:ext="edit" data="1"/>
    </o:shapelayout>
  </w:shapeDefaults>
  <w:decimalSymbol w:val="."/>
  <w:listSeparator w:val=","/>
  <w14:docId w14:val="1302A4CC"/>
  <w15:chartTrackingRefBased/>
  <w15:docId w15:val="{5FE6E9D6-1466-427E-8739-FF8FD53E2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  <w:jc w:val="both"/>
    </w:pPr>
    <w:rPr>
      <w:rFonts w:ascii="Arial" w:hAnsi="Arial" w:cs="Arial"/>
      <w:lang w:val="es-ES" w:eastAsia="es-E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jc w:val="left"/>
      <w:outlineLvl w:val="0"/>
    </w:pPr>
    <w:rPr>
      <w:rFonts w:ascii="Arial Black" w:hAnsi="Arial Black"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jc w:val="left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jc w:val="left"/>
      <w:outlineLvl w:val="2"/>
    </w:pPr>
    <w:rPr>
      <w:b/>
      <w:bCs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252"/>
        <w:tab w:val="right" w:pos="8504"/>
      </w:tabs>
    </w:pPr>
  </w:style>
  <w:style w:type="paragraph" w:styleId="Footer">
    <w:name w:val="footer"/>
    <w:basedOn w:val="Normal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</w:style>
  <w:style w:type="paragraph" w:customStyle="1" w:styleId="DatosDocumento">
    <w:name w:val="Datos Documento"/>
    <w:basedOn w:val="Normal"/>
    <w:pPr>
      <w:spacing w:before="0" w:after="0"/>
      <w:jc w:val="right"/>
    </w:pPr>
    <w:rPr>
      <w:sz w:val="24"/>
    </w:rPr>
  </w:style>
  <w:style w:type="paragraph" w:customStyle="1" w:styleId="TituloDocumento">
    <w:name w:val="Titulo Documento"/>
    <w:basedOn w:val="Normal"/>
    <w:pPr>
      <w:spacing w:before="0" w:after="0"/>
      <w:jc w:val="right"/>
    </w:pPr>
    <w:rPr>
      <w:rFonts w:ascii="Arial Black" w:hAnsi="Arial Black"/>
      <w:sz w:val="48"/>
    </w:rPr>
  </w:style>
  <w:style w:type="paragraph" w:customStyle="1" w:styleId="SubtituloDocumento">
    <w:name w:val="Subtitulo Documento"/>
    <w:basedOn w:val="Normal"/>
    <w:pPr>
      <w:spacing w:before="0" w:after="0"/>
      <w:jc w:val="right"/>
    </w:pPr>
    <w:rPr>
      <w:rFonts w:ascii="Arial Black" w:hAnsi="Arial Black"/>
      <w:sz w:val="32"/>
    </w:rPr>
  </w:style>
  <w:style w:type="paragraph" w:customStyle="1" w:styleId="TtuloInforme">
    <w:name w:val="Título Informe"/>
    <w:basedOn w:val="Normal"/>
    <w:next w:val="Normal"/>
    <w:pPr>
      <w:jc w:val="center"/>
    </w:pPr>
    <w:rPr>
      <w:color w:val="FF6309"/>
      <w:sz w:val="28"/>
      <w:szCs w:val="28"/>
    </w:rPr>
  </w:style>
  <w:style w:type="character" w:customStyle="1" w:styleId="TtuloInformeChar">
    <w:name w:val="Título Informe Char"/>
    <w:rPr>
      <w:rFonts w:ascii="Arial" w:hAnsi="Arial" w:cs="Arial"/>
      <w:noProof w:val="0"/>
      <w:color w:val="FF6309"/>
      <w:sz w:val="28"/>
      <w:szCs w:val="28"/>
      <w:lang w:val="es-ES" w:eastAsia="es-ES" w:bidi="ar-SA"/>
    </w:rPr>
  </w:style>
  <w:style w:type="paragraph" w:customStyle="1" w:styleId="SubtuloInforme">
    <w:name w:val="Subítulo Informe"/>
    <w:basedOn w:val="Normal"/>
    <w:next w:val="Normal"/>
    <w:rPr>
      <w:color w:val="808080"/>
      <w:sz w:val="24"/>
      <w:szCs w:val="24"/>
    </w:rPr>
  </w:style>
  <w:style w:type="character" w:customStyle="1" w:styleId="SubtuloInformeChar">
    <w:name w:val="Subítulo Informe Char"/>
    <w:rPr>
      <w:rFonts w:ascii="Arial" w:hAnsi="Arial" w:cs="Arial"/>
      <w:noProof w:val="0"/>
      <w:color w:val="808080"/>
      <w:sz w:val="24"/>
      <w:szCs w:val="24"/>
      <w:lang w:val="es-ES" w:eastAsia="es-ES" w:bidi="ar-SA"/>
    </w:rPr>
  </w:style>
  <w:style w:type="paragraph" w:customStyle="1" w:styleId="Epgrafe">
    <w:name w:val="Epígrafe"/>
    <w:basedOn w:val="Normal"/>
    <w:next w:val="Normal"/>
    <w:qFormat/>
    <w:pPr>
      <w:spacing w:before="0" w:after="240"/>
    </w:pPr>
    <w:rPr>
      <w:bCs/>
      <w:i/>
      <w:color w:val="808080"/>
    </w:rPr>
  </w:style>
  <w:style w:type="paragraph" w:styleId="TOC1">
    <w:name w:val="toc 1"/>
    <w:basedOn w:val="Normal"/>
    <w:next w:val="Normal"/>
    <w:uiPriority w:val="39"/>
    <w:pPr>
      <w:jc w:val="left"/>
    </w:pPr>
    <w:rPr>
      <w:rFonts w:ascii="Arial Black" w:hAnsi="Arial Black"/>
      <w:sz w:val="28"/>
    </w:rPr>
  </w:style>
  <w:style w:type="paragraph" w:styleId="TOC2">
    <w:name w:val="toc 2"/>
    <w:basedOn w:val="Normal"/>
    <w:next w:val="Normal"/>
    <w:uiPriority w:val="39"/>
    <w:pPr>
      <w:spacing w:before="0"/>
      <w:ind w:left="202"/>
      <w:jc w:val="left"/>
    </w:pPr>
    <w:rPr>
      <w:rFonts w:ascii="Helvetica" w:hAnsi="Helvetica"/>
      <w:b/>
      <w:sz w:val="24"/>
    </w:rPr>
  </w:style>
  <w:style w:type="paragraph" w:styleId="TOC3">
    <w:name w:val="toc 3"/>
    <w:basedOn w:val="Normal"/>
    <w:next w:val="Normal"/>
    <w:uiPriority w:val="39"/>
    <w:pPr>
      <w:tabs>
        <w:tab w:val="right" w:pos="8830"/>
      </w:tabs>
      <w:spacing w:before="0" w:after="0" w:line="360" w:lineRule="auto"/>
      <w:ind w:left="403"/>
      <w:jc w:val="left"/>
    </w:pPr>
    <w:rPr>
      <w:rFonts w:ascii="Helvetica" w:hAnsi="Helvetica"/>
      <w:sz w:val="24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TOC4">
    <w:name w:val="toc 4"/>
    <w:basedOn w:val="Normal"/>
    <w:next w:val="Normal"/>
    <w:autoRedefine/>
    <w:semiHidden/>
    <w:pPr>
      <w:ind w:left="600"/>
    </w:pPr>
  </w:style>
  <w:style w:type="paragraph" w:styleId="TOC5">
    <w:name w:val="toc 5"/>
    <w:basedOn w:val="Normal"/>
    <w:next w:val="Normal"/>
    <w:autoRedefine/>
    <w:semiHidden/>
    <w:pPr>
      <w:ind w:left="800"/>
    </w:pPr>
  </w:style>
  <w:style w:type="paragraph" w:styleId="TOC6">
    <w:name w:val="toc 6"/>
    <w:basedOn w:val="Normal"/>
    <w:next w:val="Normal"/>
    <w:autoRedefine/>
    <w:semiHidden/>
    <w:pPr>
      <w:ind w:left="1000"/>
    </w:pPr>
  </w:style>
  <w:style w:type="paragraph" w:styleId="TOC7">
    <w:name w:val="toc 7"/>
    <w:basedOn w:val="Normal"/>
    <w:next w:val="Normal"/>
    <w:autoRedefine/>
    <w:semiHidden/>
    <w:pPr>
      <w:ind w:left="1200"/>
    </w:pPr>
  </w:style>
  <w:style w:type="paragraph" w:styleId="TOC8">
    <w:name w:val="toc 8"/>
    <w:basedOn w:val="Normal"/>
    <w:next w:val="Normal"/>
    <w:autoRedefine/>
    <w:semiHidden/>
    <w:pPr>
      <w:ind w:left="1400"/>
    </w:pPr>
  </w:style>
  <w:style w:type="paragraph" w:styleId="TOC9">
    <w:name w:val="toc 9"/>
    <w:basedOn w:val="Normal"/>
    <w:next w:val="Normal"/>
    <w:autoRedefine/>
    <w:semiHidden/>
    <w:pPr>
      <w:ind w:left="1600"/>
    </w:pPr>
  </w:style>
  <w:style w:type="character" w:customStyle="1" w:styleId="TableHeading">
    <w:name w:val="Table Heading"/>
    <w:uiPriority w:val="99"/>
    <w:rsid w:val="00EC081B"/>
    <w:rPr>
      <w:b/>
      <w:color w:val="000000"/>
      <w:sz w:val="20"/>
    </w:rPr>
  </w:style>
  <w:style w:type="paragraph" w:customStyle="1" w:styleId="ListHeader">
    <w:name w:val="List Header"/>
    <w:uiPriority w:val="99"/>
    <w:rsid w:val="00EC081B"/>
    <w:pPr>
      <w:widowControl w:val="0"/>
      <w:autoSpaceDE w:val="0"/>
      <w:autoSpaceDN w:val="0"/>
      <w:adjustRightInd w:val="0"/>
    </w:pPr>
    <w:rPr>
      <w:rFonts w:ascii="Arial" w:hAnsi="Arial" w:cs="Arial"/>
      <w:b/>
      <w:bCs/>
      <w:i/>
      <w:iCs/>
      <w:color w:val="0000A0"/>
      <w:u w:color="000000"/>
      <w:lang w:val="en-US"/>
    </w:rPr>
  </w:style>
  <w:style w:type="paragraph" w:customStyle="1" w:styleId="Tablecontent">
    <w:name w:val="Table content"/>
    <w:uiPriority w:val="99"/>
    <w:rsid w:val="00EC081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18"/>
      <w:szCs w:val="18"/>
      <w:u w:color="000000"/>
      <w:lang w:val="en-US"/>
    </w:rPr>
  </w:style>
  <w:style w:type="character" w:styleId="CommentReference">
    <w:name w:val="annotation reference"/>
    <w:rsid w:val="00FA115B"/>
    <w:rPr>
      <w:sz w:val="16"/>
      <w:szCs w:val="16"/>
    </w:rPr>
  </w:style>
  <w:style w:type="paragraph" w:styleId="CommentText">
    <w:name w:val="annotation text"/>
    <w:basedOn w:val="Normal"/>
    <w:link w:val="CommentTextChar"/>
    <w:rsid w:val="00FA115B"/>
  </w:style>
  <w:style w:type="character" w:customStyle="1" w:styleId="CommentTextChar">
    <w:name w:val="Comment Text Char"/>
    <w:link w:val="CommentText"/>
    <w:rsid w:val="00FA115B"/>
    <w:rPr>
      <w:rFonts w:ascii="Arial" w:hAnsi="Arial" w:cs="Arial"/>
      <w:lang w:val="es-ES" w:eastAsia="es-ES"/>
    </w:rPr>
  </w:style>
  <w:style w:type="paragraph" w:styleId="CommentSubject">
    <w:name w:val="annotation subject"/>
    <w:basedOn w:val="CommentText"/>
    <w:next w:val="CommentText"/>
    <w:link w:val="CommentSubjectChar"/>
    <w:rsid w:val="00FA115B"/>
    <w:rPr>
      <w:b/>
      <w:bCs/>
    </w:rPr>
  </w:style>
  <w:style w:type="character" w:customStyle="1" w:styleId="CommentSubjectChar">
    <w:name w:val="Comment Subject Char"/>
    <w:link w:val="CommentSubject"/>
    <w:rsid w:val="00FA115B"/>
    <w:rPr>
      <w:rFonts w:ascii="Arial" w:hAnsi="Arial" w:cs="Arial"/>
      <w:b/>
      <w:bCs/>
      <w:lang w:val="es-ES" w:eastAsia="es-ES"/>
    </w:rPr>
  </w:style>
  <w:style w:type="paragraph" w:styleId="BalloonText">
    <w:name w:val="Balloon Text"/>
    <w:basedOn w:val="Normal"/>
    <w:link w:val="BalloonTextChar"/>
    <w:rsid w:val="00FA115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A115B"/>
    <w:rPr>
      <w:rFonts w:ascii="Segoe UI" w:hAnsi="Segoe UI" w:cs="Segoe UI"/>
      <w:sz w:val="18"/>
      <w:szCs w:val="18"/>
      <w:lang w:val="es-ES" w:eastAsia="es-ES"/>
    </w:rPr>
  </w:style>
  <w:style w:type="paragraph" w:styleId="ListParagraph">
    <w:name w:val="List Paragraph"/>
    <w:basedOn w:val="Normal"/>
    <w:uiPriority w:val="34"/>
    <w:qFormat/>
    <w:rsid w:val="00591995"/>
    <w:pPr>
      <w:ind w:left="720"/>
      <w:contextualSpacing/>
    </w:pPr>
  </w:style>
  <w:style w:type="paragraph" w:styleId="Title">
    <w:name w:val="Title"/>
    <w:basedOn w:val="Normal"/>
    <w:next w:val="Normal"/>
    <w:link w:val="TitleChar"/>
    <w:qFormat/>
    <w:rsid w:val="000303A6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0303A6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06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5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6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27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90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82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8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3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41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06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78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8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2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41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1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09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8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43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18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62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75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94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9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7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33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22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67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9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8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6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38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0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15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0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2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6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0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97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8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2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3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96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2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0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7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08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73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5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6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8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5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0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7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9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76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9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9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0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16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81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0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8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9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24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11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9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39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95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29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8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7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15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59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3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3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5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49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96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27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3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9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0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2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4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91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3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5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72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84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05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203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59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69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25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2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43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01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92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29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10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3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60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5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2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3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36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1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89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73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64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06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200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5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90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0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37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533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9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49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02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6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0653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54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0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39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1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3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10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43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3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96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1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55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74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66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8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87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4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2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1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90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68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88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2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file:///D:\Res015\WebService\ServicioWebEventos1.0\SrvReporteEventos1.0_Schema.doc" TargetMode="External"/><Relationship Id="rId21" Type="http://schemas.openxmlformats.org/officeDocument/2006/relationships/image" Target="media/image5.png"/><Relationship Id="rId42" Type="http://schemas.openxmlformats.org/officeDocument/2006/relationships/hyperlink" Target="file:///D:\Res015\WebService\ServicioWebEventos1.0\SrvConsultaEventos1.0_Schema.doc" TargetMode="External"/><Relationship Id="rId47" Type="http://schemas.openxmlformats.org/officeDocument/2006/relationships/hyperlink" Target="file:///D:\Res015\WebService\ServicioWebEventos1.0\SrvConsultaEventos1.0_Schema.doc" TargetMode="External"/><Relationship Id="rId63" Type="http://schemas.openxmlformats.org/officeDocument/2006/relationships/image" Target="media/image25.png"/><Relationship Id="rId68" Type="http://schemas.openxmlformats.org/officeDocument/2006/relationships/image" Target="media/image30.png"/><Relationship Id="rId16" Type="http://schemas.openxmlformats.org/officeDocument/2006/relationships/header" Target="header4.xml"/><Relationship Id="rId11" Type="http://schemas.openxmlformats.org/officeDocument/2006/relationships/endnotes" Target="endnotes.xml"/><Relationship Id="rId32" Type="http://schemas.openxmlformats.org/officeDocument/2006/relationships/hyperlink" Target="file:///D:\Res015\WebService\ServicioWebEventos1.0\SrvReporteEventos1.0_Schema.doc" TargetMode="External"/><Relationship Id="rId37" Type="http://schemas.openxmlformats.org/officeDocument/2006/relationships/hyperlink" Target="https://serviciosxm.xm.com.co/ConsultaEventos" TargetMode="External"/><Relationship Id="rId53" Type="http://schemas.openxmlformats.org/officeDocument/2006/relationships/image" Target="media/image15.png"/><Relationship Id="rId58" Type="http://schemas.openxmlformats.org/officeDocument/2006/relationships/image" Target="media/image20.png"/><Relationship Id="rId74" Type="http://schemas.openxmlformats.org/officeDocument/2006/relationships/image" Target="media/image36.png"/><Relationship Id="rId79" Type="http://schemas.openxmlformats.org/officeDocument/2006/relationships/footer" Target="footer4.xml"/><Relationship Id="rId5" Type="http://schemas.openxmlformats.org/officeDocument/2006/relationships/customXml" Target="../customXml/item5.xml"/><Relationship Id="rId61" Type="http://schemas.openxmlformats.org/officeDocument/2006/relationships/image" Target="media/image23.png"/><Relationship Id="rId19" Type="http://schemas.openxmlformats.org/officeDocument/2006/relationships/hyperlink" Target="https://serviciosxm.xm.com.co/ReporteEventos" TargetMode="External"/><Relationship Id="rId14" Type="http://schemas.openxmlformats.org/officeDocument/2006/relationships/footer" Target="footer1.xml"/><Relationship Id="rId22" Type="http://schemas.openxmlformats.org/officeDocument/2006/relationships/image" Target="media/image6.png"/><Relationship Id="rId27" Type="http://schemas.openxmlformats.org/officeDocument/2006/relationships/hyperlink" Target="file:///D:\Res015\WebService\ServicioWebEventos1.0\SrvReporteEventos1.0_Schema.doc" TargetMode="External"/><Relationship Id="rId30" Type="http://schemas.openxmlformats.org/officeDocument/2006/relationships/hyperlink" Target="file:///D:\Res015\WebService\ServicioWebEventos1.0\SrvReporteEventos1.0_Schema.doc" TargetMode="External"/><Relationship Id="rId35" Type="http://schemas.openxmlformats.org/officeDocument/2006/relationships/hyperlink" Target="file:///D:\Res015\WebService\ServicioWebEventos1.0\SrvReporteEventos1.0_Schema.doc" TargetMode="External"/><Relationship Id="rId43" Type="http://schemas.openxmlformats.org/officeDocument/2006/relationships/hyperlink" Target="file:///D:\Res015\WebService\ServicioWebEventos1.0\SrvConsultaEventos1.0_Schema.doc" TargetMode="External"/><Relationship Id="rId48" Type="http://schemas.openxmlformats.org/officeDocument/2006/relationships/hyperlink" Target="file:///D:\Res015\WebService\ServicioWebEventos1.0\SrvConsultaEventos1.0_Schema.doc" TargetMode="External"/><Relationship Id="rId56" Type="http://schemas.openxmlformats.org/officeDocument/2006/relationships/image" Target="media/image18.png"/><Relationship Id="rId64" Type="http://schemas.openxmlformats.org/officeDocument/2006/relationships/image" Target="media/image26.png"/><Relationship Id="rId69" Type="http://schemas.openxmlformats.org/officeDocument/2006/relationships/image" Target="media/image31.png"/><Relationship Id="rId77" Type="http://schemas.openxmlformats.org/officeDocument/2006/relationships/footer" Target="footer3.xml"/><Relationship Id="rId8" Type="http://schemas.openxmlformats.org/officeDocument/2006/relationships/settings" Target="settings.xml"/><Relationship Id="rId51" Type="http://schemas.openxmlformats.org/officeDocument/2006/relationships/image" Target="media/image13.png"/><Relationship Id="rId72" Type="http://schemas.openxmlformats.org/officeDocument/2006/relationships/image" Target="media/image34.png"/><Relationship Id="rId80" Type="http://schemas.openxmlformats.org/officeDocument/2006/relationships/fontTable" Target="fontTable.xml"/><Relationship Id="rId3" Type="http://schemas.openxmlformats.org/officeDocument/2006/relationships/customXml" Target="../customXml/item3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5" Type="http://schemas.openxmlformats.org/officeDocument/2006/relationships/image" Target="media/image9.png"/><Relationship Id="rId33" Type="http://schemas.openxmlformats.org/officeDocument/2006/relationships/hyperlink" Target="file:///D:\Res015\WebService\ServicioWebEventos1.0\SrvReporteEventos1.0_Schema.doc" TargetMode="External"/><Relationship Id="rId38" Type="http://schemas.openxmlformats.org/officeDocument/2006/relationships/hyperlink" Target="https://serviciosxmcal.xm.com.co/ConsultaEventos" TargetMode="External"/><Relationship Id="rId46" Type="http://schemas.openxmlformats.org/officeDocument/2006/relationships/hyperlink" Target="file:///D:\Res015\WebService\ServicioWebEventos1.0\SrvConsultaEventos1.0_Schema.doc" TargetMode="External"/><Relationship Id="rId59" Type="http://schemas.openxmlformats.org/officeDocument/2006/relationships/image" Target="media/image21.png"/><Relationship Id="rId67" Type="http://schemas.openxmlformats.org/officeDocument/2006/relationships/image" Target="media/image29.png"/><Relationship Id="rId20" Type="http://schemas.openxmlformats.org/officeDocument/2006/relationships/hyperlink" Target="https://serviciosxmcal.xm.com.co/ReporteEventos" TargetMode="External"/><Relationship Id="rId41" Type="http://schemas.openxmlformats.org/officeDocument/2006/relationships/hyperlink" Target="file:///D:\Res015\WebService\ServicioWebEventos1.0\SrvConsultaEventos1.0_Schema.doc" TargetMode="External"/><Relationship Id="rId54" Type="http://schemas.openxmlformats.org/officeDocument/2006/relationships/image" Target="media/image16.png"/><Relationship Id="rId62" Type="http://schemas.openxmlformats.org/officeDocument/2006/relationships/image" Target="media/image24.png"/><Relationship Id="rId70" Type="http://schemas.openxmlformats.org/officeDocument/2006/relationships/image" Target="media/image32.png"/><Relationship Id="rId75" Type="http://schemas.openxmlformats.org/officeDocument/2006/relationships/image" Target="media/image37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image" Target="media/image7.png"/><Relationship Id="rId28" Type="http://schemas.openxmlformats.org/officeDocument/2006/relationships/hyperlink" Target="file:///D:\Res015\WebService\ServicioWebEventos1.0\SrvReporteEventos1.0_Schema.doc" TargetMode="External"/><Relationship Id="rId36" Type="http://schemas.openxmlformats.org/officeDocument/2006/relationships/image" Target="media/image10.png"/><Relationship Id="rId49" Type="http://schemas.openxmlformats.org/officeDocument/2006/relationships/hyperlink" Target="file:///D:\Res015\WebService\ServicioWebEventos1.0\SrvConsultaEventos1.0_Schema.doc" TargetMode="External"/><Relationship Id="rId57" Type="http://schemas.openxmlformats.org/officeDocument/2006/relationships/image" Target="media/image19.png"/><Relationship Id="rId10" Type="http://schemas.openxmlformats.org/officeDocument/2006/relationships/footnotes" Target="footnotes.xml"/><Relationship Id="rId31" Type="http://schemas.openxmlformats.org/officeDocument/2006/relationships/hyperlink" Target="file:///D:\Res015\WebService\ServicioWebEventos1.0\SrvReporteEventos1.0_Schema.doc" TargetMode="External"/><Relationship Id="rId44" Type="http://schemas.openxmlformats.org/officeDocument/2006/relationships/hyperlink" Target="file:///D:\Res015\WebService\ServicioWebEventos1.0\SrvConsultaEventos1.0_Schema.doc" TargetMode="External"/><Relationship Id="rId52" Type="http://schemas.openxmlformats.org/officeDocument/2006/relationships/image" Target="media/image14.png"/><Relationship Id="rId60" Type="http://schemas.openxmlformats.org/officeDocument/2006/relationships/image" Target="media/image22.png"/><Relationship Id="rId65" Type="http://schemas.openxmlformats.org/officeDocument/2006/relationships/image" Target="media/image27.png"/><Relationship Id="rId73" Type="http://schemas.openxmlformats.org/officeDocument/2006/relationships/image" Target="media/image35.png"/><Relationship Id="rId78" Type="http://schemas.openxmlformats.org/officeDocument/2006/relationships/header" Target="header6.xml"/><Relationship Id="rId8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image" Target="media/image4.png"/><Relationship Id="rId39" Type="http://schemas.openxmlformats.org/officeDocument/2006/relationships/image" Target="media/image11.png"/><Relationship Id="rId34" Type="http://schemas.openxmlformats.org/officeDocument/2006/relationships/hyperlink" Target="file:///D:\Res015\WebService\ServicioWebEventos1.0\SrvReporteEventos1.0_Schema.doc" TargetMode="External"/><Relationship Id="rId50" Type="http://schemas.openxmlformats.org/officeDocument/2006/relationships/hyperlink" Target="file:///D:\Res015\WebService\ServicioWebEventos1.0\SrvConsultaEventos1.0_Schema.doc" TargetMode="External"/><Relationship Id="rId55" Type="http://schemas.openxmlformats.org/officeDocument/2006/relationships/image" Target="media/image17.png"/><Relationship Id="rId76" Type="http://schemas.openxmlformats.org/officeDocument/2006/relationships/header" Target="header5.xml"/><Relationship Id="rId7" Type="http://schemas.openxmlformats.org/officeDocument/2006/relationships/styles" Target="styles.xml"/><Relationship Id="rId71" Type="http://schemas.openxmlformats.org/officeDocument/2006/relationships/image" Target="media/image33.png"/><Relationship Id="rId2" Type="http://schemas.openxmlformats.org/officeDocument/2006/relationships/customXml" Target="../customXml/item2.xml"/><Relationship Id="rId29" Type="http://schemas.openxmlformats.org/officeDocument/2006/relationships/hyperlink" Target="file:///D:\Res015\WebService\ServicioWebEventos1.0\SrvReporteEventos1.0_Schema.doc" TargetMode="External"/><Relationship Id="rId24" Type="http://schemas.openxmlformats.org/officeDocument/2006/relationships/image" Target="media/image8.png"/><Relationship Id="rId40" Type="http://schemas.openxmlformats.org/officeDocument/2006/relationships/image" Target="media/image12.png"/><Relationship Id="rId45" Type="http://schemas.openxmlformats.org/officeDocument/2006/relationships/hyperlink" Target="file:///D:\Res015\WebService\ServicioWebEventos1.0\SrvConsultaEventos1.0_Schema.doc" TargetMode="External"/><Relationship Id="rId66" Type="http://schemas.openxmlformats.org/officeDocument/2006/relationships/image" Target="media/image28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tegor_x00ed_a xmlns="81195c0c-5f02-4b1a-8960-5f5901ccf0c0">Manual de Identidad Corporativa XM</Categor_x00ed_a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36E9C6771FAF047AA42ED0936F81CF0" ma:contentTypeVersion="1" ma:contentTypeDescription="Crear nuevo documento." ma:contentTypeScope="" ma:versionID="02f83f596a1a48384d93a91e36f816fc">
  <xsd:schema xmlns:xsd="http://www.w3.org/2001/XMLSchema" xmlns:xs="http://www.w3.org/2001/XMLSchema" xmlns:p="http://schemas.microsoft.com/office/2006/metadata/properties" xmlns:ns2="81195c0c-5f02-4b1a-8960-5f5901ccf0c0" targetNamespace="http://schemas.microsoft.com/office/2006/metadata/properties" ma:root="true" ma:fieldsID="d8331fcccbeccaef193b50da4505869d" ns2:_="">
    <xsd:import namespace="81195c0c-5f02-4b1a-8960-5f5901ccf0c0"/>
    <xsd:element name="properties">
      <xsd:complexType>
        <xsd:sequence>
          <xsd:element name="documentManagement">
            <xsd:complexType>
              <xsd:all>
                <xsd:element ref="ns2:Categor_x00ed_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195c0c-5f02-4b1a-8960-5f5901ccf0c0" elementFormDefault="qualified">
    <xsd:import namespace="http://schemas.microsoft.com/office/2006/documentManagement/types"/>
    <xsd:import namespace="http://schemas.microsoft.com/office/infopath/2007/PartnerControls"/>
    <xsd:element name="Categor_x00ed_a" ma:index="8" nillable="true" ma:displayName="Categoría" ma:format="Dropdown" ma:internalName="Categor_x00ed_a">
      <xsd:simpleType>
        <xsd:restriction base="dms:Choice">
          <xsd:enumeration value="Manual de Identidad Corporativa XM"/>
          <xsd:enumeration value="Logos"/>
          <xsd:enumeration value="Certificaciones"/>
          <xsd:enumeration value="Registro Fotográfico XM"/>
          <xsd:enumeration value="Imágenes línea de comunicación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2C8F9-BD92-4C43-B81C-B6AA370485D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A919BEE-9697-4D4A-AF65-A62D7755CF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F32CE8-14AA-4726-8859-89379CB17E77}">
  <ds:schemaRefs>
    <ds:schemaRef ds:uri="81195c0c-5f02-4b1a-8960-5f5901ccf0c0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F5EABB7-5727-4976-BE03-7F13909538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195c0c-5f02-4b1a-8960-5f5901ccf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E51E1D7-91FF-4F4C-A4AD-1BD91D36D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37</Pages>
  <Words>4018</Words>
  <Characters>38299</Characters>
  <Application>Microsoft Office Word</Application>
  <DocSecurity>0</DocSecurity>
  <Lines>319</Lines>
  <Paragraphs>84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Plantilla de Informes XM</vt:lpstr>
      <vt:lpstr>Plantilla de Informes XM</vt:lpstr>
    </vt:vector>
  </TitlesOfParts>
  <Company>XM SA ESP</Company>
  <LinksUpToDate>false</LinksUpToDate>
  <CharactersWithSpaces>42233</CharactersWithSpaces>
  <SharedDoc>false</SharedDoc>
  <HLinks>
    <vt:vector size="216" baseType="variant">
      <vt:variant>
        <vt:i4>6946903</vt:i4>
      </vt:variant>
      <vt:variant>
        <vt:i4>171</vt:i4>
      </vt:variant>
      <vt:variant>
        <vt:i4>0</vt:i4>
      </vt:variant>
      <vt:variant>
        <vt:i4>5</vt:i4>
      </vt:variant>
      <vt:variant>
        <vt:lpwstr>SrvConsultaEventos1.0_Schema.doc</vt:lpwstr>
      </vt:variant>
      <vt:variant>
        <vt:lpwstr>LinkD</vt:lpwstr>
      </vt:variant>
      <vt:variant>
        <vt:i4>6946903</vt:i4>
      </vt:variant>
      <vt:variant>
        <vt:i4>168</vt:i4>
      </vt:variant>
      <vt:variant>
        <vt:i4>0</vt:i4>
      </vt:variant>
      <vt:variant>
        <vt:i4>5</vt:i4>
      </vt:variant>
      <vt:variant>
        <vt:lpwstr>SrvConsultaEventos1.0_Schema.doc</vt:lpwstr>
      </vt:variant>
      <vt:variant>
        <vt:lpwstr>LinkD</vt:lpwstr>
      </vt:variant>
      <vt:variant>
        <vt:i4>6946903</vt:i4>
      </vt:variant>
      <vt:variant>
        <vt:i4>165</vt:i4>
      </vt:variant>
      <vt:variant>
        <vt:i4>0</vt:i4>
      </vt:variant>
      <vt:variant>
        <vt:i4>5</vt:i4>
      </vt:variant>
      <vt:variant>
        <vt:lpwstr>SrvConsultaEventos1.0_Schema.doc</vt:lpwstr>
      </vt:variant>
      <vt:variant>
        <vt:lpwstr>Link6</vt:lpwstr>
      </vt:variant>
      <vt:variant>
        <vt:i4>6946903</vt:i4>
      </vt:variant>
      <vt:variant>
        <vt:i4>162</vt:i4>
      </vt:variant>
      <vt:variant>
        <vt:i4>0</vt:i4>
      </vt:variant>
      <vt:variant>
        <vt:i4>5</vt:i4>
      </vt:variant>
      <vt:variant>
        <vt:lpwstr>SrvConsultaEventos1.0_Schema.doc</vt:lpwstr>
      </vt:variant>
      <vt:variant>
        <vt:lpwstr>LinkA</vt:lpwstr>
      </vt:variant>
      <vt:variant>
        <vt:i4>6946903</vt:i4>
      </vt:variant>
      <vt:variant>
        <vt:i4>159</vt:i4>
      </vt:variant>
      <vt:variant>
        <vt:i4>0</vt:i4>
      </vt:variant>
      <vt:variant>
        <vt:i4>5</vt:i4>
      </vt:variant>
      <vt:variant>
        <vt:lpwstr>SrvConsultaEventos1.0_Schema.doc</vt:lpwstr>
      </vt:variant>
      <vt:variant>
        <vt:lpwstr>Link9</vt:lpwstr>
      </vt:variant>
      <vt:variant>
        <vt:i4>6946903</vt:i4>
      </vt:variant>
      <vt:variant>
        <vt:i4>156</vt:i4>
      </vt:variant>
      <vt:variant>
        <vt:i4>0</vt:i4>
      </vt:variant>
      <vt:variant>
        <vt:i4>5</vt:i4>
      </vt:variant>
      <vt:variant>
        <vt:lpwstr>SrvConsultaEventos1.0_Schema.doc</vt:lpwstr>
      </vt:variant>
      <vt:variant>
        <vt:lpwstr>LinkA</vt:lpwstr>
      </vt:variant>
      <vt:variant>
        <vt:i4>6946903</vt:i4>
      </vt:variant>
      <vt:variant>
        <vt:i4>153</vt:i4>
      </vt:variant>
      <vt:variant>
        <vt:i4>0</vt:i4>
      </vt:variant>
      <vt:variant>
        <vt:i4>5</vt:i4>
      </vt:variant>
      <vt:variant>
        <vt:lpwstr>SrvConsultaEventos1.0_Schema.doc</vt:lpwstr>
      </vt:variant>
      <vt:variant>
        <vt:lpwstr>LinkC</vt:lpwstr>
      </vt:variant>
      <vt:variant>
        <vt:i4>6946903</vt:i4>
      </vt:variant>
      <vt:variant>
        <vt:i4>150</vt:i4>
      </vt:variant>
      <vt:variant>
        <vt:i4>0</vt:i4>
      </vt:variant>
      <vt:variant>
        <vt:i4>5</vt:i4>
      </vt:variant>
      <vt:variant>
        <vt:lpwstr>SrvConsultaEventos1.0_Schema.doc</vt:lpwstr>
      </vt:variant>
      <vt:variant>
        <vt:lpwstr>LinkA</vt:lpwstr>
      </vt:variant>
      <vt:variant>
        <vt:i4>6946903</vt:i4>
      </vt:variant>
      <vt:variant>
        <vt:i4>147</vt:i4>
      </vt:variant>
      <vt:variant>
        <vt:i4>0</vt:i4>
      </vt:variant>
      <vt:variant>
        <vt:i4>5</vt:i4>
      </vt:variant>
      <vt:variant>
        <vt:lpwstr>SrvConsultaEventos1.0_Schema.doc</vt:lpwstr>
      </vt:variant>
      <vt:variant>
        <vt:lpwstr>Link8</vt:lpwstr>
      </vt:variant>
      <vt:variant>
        <vt:i4>6946903</vt:i4>
      </vt:variant>
      <vt:variant>
        <vt:i4>144</vt:i4>
      </vt:variant>
      <vt:variant>
        <vt:i4>0</vt:i4>
      </vt:variant>
      <vt:variant>
        <vt:i4>5</vt:i4>
      </vt:variant>
      <vt:variant>
        <vt:lpwstr>SrvConsultaEventos1.0_Schema.doc</vt:lpwstr>
      </vt:variant>
      <vt:variant>
        <vt:lpwstr>LinkA</vt:lpwstr>
      </vt:variant>
      <vt:variant>
        <vt:i4>3604528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Link25</vt:lpwstr>
      </vt:variant>
      <vt:variant>
        <vt:i4>3538992</vt:i4>
      </vt:variant>
      <vt:variant>
        <vt:i4>138</vt:i4>
      </vt:variant>
      <vt:variant>
        <vt:i4>0</vt:i4>
      </vt:variant>
      <vt:variant>
        <vt:i4>5</vt:i4>
      </vt:variant>
      <vt:variant>
        <vt:lpwstr/>
      </vt:variant>
      <vt:variant>
        <vt:lpwstr>Link24</vt:lpwstr>
      </vt:variant>
      <vt:variant>
        <vt:i4>3342384</vt:i4>
      </vt:variant>
      <vt:variant>
        <vt:i4>135</vt:i4>
      </vt:variant>
      <vt:variant>
        <vt:i4>0</vt:i4>
      </vt:variant>
      <vt:variant>
        <vt:i4>5</vt:i4>
      </vt:variant>
      <vt:variant>
        <vt:lpwstr/>
      </vt:variant>
      <vt:variant>
        <vt:lpwstr>Link21</vt:lpwstr>
      </vt:variant>
      <vt:variant>
        <vt:i4>3276848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Link20</vt:lpwstr>
      </vt:variant>
      <vt:variant>
        <vt:i4>3145779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Link12</vt:lpwstr>
      </vt:variant>
      <vt:variant>
        <vt:i4>3276851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Link10</vt:lpwstr>
      </vt:variant>
      <vt:variant>
        <vt:i4>3407920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Link26</vt:lpwstr>
      </vt:variant>
      <vt:variant>
        <vt:i4>131074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LinkE</vt:lpwstr>
      </vt:variant>
      <vt:variant>
        <vt:i4>2359308</vt:i4>
      </vt:variant>
      <vt:variant>
        <vt:i4>117</vt:i4>
      </vt:variant>
      <vt:variant>
        <vt:i4>0</vt:i4>
      </vt:variant>
      <vt:variant>
        <vt:i4>5</vt:i4>
      </vt:variant>
      <vt:variant>
        <vt:lpwstr>SrvReporteEventos1.0_Schema.doc</vt:lpwstr>
      </vt:variant>
      <vt:variant>
        <vt:lpwstr>Link4</vt:lpwstr>
      </vt:variant>
      <vt:variant>
        <vt:i4>2359308</vt:i4>
      </vt:variant>
      <vt:variant>
        <vt:i4>114</vt:i4>
      </vt:variant>
      <vt:variant>
        <vt:i4>0</vt:i4>
      </vt:variant>
      <vt:variant>
        <vt:i4>5</vt:i4>
      </vt:variant>
      <vt:variant>
        <vt:lpwstr>SrvReporteEventos1.0_Schema.doc</vt:lpwstr>
      </vt:variant>
      <vt:variant>
        <vt:lpwstr>Link4</vt:lpwstr>
      </vt:variant>
      <vt:variant>
        <vt:i4>1441853</vt:i4>
      </vt:variant>
      <vt:variant>
        <vt:i4>111</vt:i4>
      </vt:variant>
      <vt:variant>
        <vt:i4>0</vt:i4>
      </vt:variant>
      <vt:variant>
        <vt:i4>5</vt:i4>
      </vt:variant>
      <vt:variant>
        <vt:lpwstr>SrvReporteEventos1.0_Schema.doc</vt:lpwstr>
      </vt:variant>
      <vt:variant>
        <vt:lpwstr>Link12</vt:lpwstr>
      </vt:variant>
      <vt:variant>
        <vt:i4>1376317</vt:i4>
      </vt:variant>
      <vt:variant>
        <vt:i4>108</vt:i4>
      </vt:variant>
      <vt:variant>
        <vt:i4>0</vt:i4>
      </vt:variant>
      <vt:variant>
        <vt:i4>5</vt:i4>
      </vt:variant>
      <vt:variant>
        <vt:lpwstr>SrvReporteEventos1.0_Schema.doc</vt:lpwstr>
      </vt:variant>
      <vt:variant>
        <vt:lpwstr>Link11</vt:lpwstr>
      </vt:variant>
      <vt:variant>
        <vt:i4>2359308</vt:i4>
      </vt:variant>
      <vt:variant>
        <vt:i4>105</vt:i4>
      </vt:variant>
      <vt:variant>
        <vt:i4>0</vt:i4>
      </vt:variant>
      <vt:variant>
        <vt:i4>5</vt:i4>
      </vt:variant>
      <vt:variant>
        <vt:lpwstr>SrvReporteEventos1.0_Schema.doc</vt:lpwstr>
      </vt:variant>
      <vt:variant>
        <vt:lpwstr>Link8</vt:lpwstr>
      </vt:variant>
      <vt:variant>
        <vt:i4>2359308</vt:i4>
      </vt:variant>
      <vt:variant>
        <vt:i4>102</vt:i4>
      </vt:variant>
      <vt:variant>
        <vt:i4>0</vt:i4>
      </vt:variant>
      <vt:variant>
        <vt:i4>5</vt:i4>
      </vt:variant>
      <vt:variant>
        <vt:lpwstr>SrvReporteEventos1.0_Schema.doc</vt:lpwstr>
      </vt:variant>
      <vt:variant>
        <vt:lpwstr>Link7</vt:lpwstr>
      </vt:variant>
      <vt:variant>
        <vt:i4>2359308</vt:i4>
      </vt:variant>
      <vt:variant>
        <vt:i4>99</vt:i4>
      </vt:variant>
      <vt:variant>
        <vt:i4>0</vt:i4>
      </vt:variant>
      <vt:variant>
        <vt:i4>5</vt:i4>
      </vt:variant>
      <vt:variant>
        <vt:lpwstr>SrvReporteEventos1.0_Schema.doc</vt:lpwstr>
      </vt:variant>
      <vt:variant>
        <vt:lpwstr>LinkE</vt:lpwstr>
      </vt:variant>
      <vt:variant>
        <vt:i4>2359308</vt:i4>
      </vt:variant>
      <vt:variant>
        <vt:i4>96</vt:i4>
      </vt:variant>
      <vt:variant>
        <vt:i4>0</vt:i4>
      </vt:variant>
      <vt:variant>
        <vt:i4>5</vt:i4>
      </vt:variant>
      <vt:variant>
        <vt:lpwstr>SrvReporteEventos1.0_Schema.doc</vt:lpwstr>
      </vt:variant>
      <vt:variant>
        <vt:lpwstr>LinkD</vt:lpwstr>
      </vt:variant>
      <vt:variant>
        <vt:i4>2359308</vt:i4>
      </vt:variant>
      <vt:variant>
        <vt:i4>93</vt:i4>
      </vt:variant>
      <vt:variant>
        <vt:i4>0</vt:i4>
      </vt:variant>
      <vt:variant>
        <vt:i4>5</vt:i4>
      </vt:variant>
      <vt:variant>
        <vt:lpwstr>SrvReporteEventos1.0_Schema.doc</vt:lpwstr>
      </vt:variant>
      <vt:variant>
        <vt:lpwstr>LinkC</vt:lpwstr>
      </vt:variant>
      <vt:variant>
        <vt:i4>2359308</vt:i4>
      </vt:variant>
      <vt:variant>
        <vt:i4>90</vt:i4>
      </vt:variant>
      <vt:variant>
        <vt:i4>0</vt:i4>
      </vt:variant>
      <vt:variant>
        <vt:i4>5</vt:i4>
      </vt:variant>
      <vt:variant>
        <vt:lpwstr>SrvReporteEventos1.0_Schema.doc</vt:lpwstr>
      </vt:variant>
      <vt:variant>
        <vt:lpwstr>LinkB</vt:lpwstr>
      </vt:variant>
      <vt:variant>
        <vt:i4>6553651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Link1F</vt:lpwstr>
      </vt:variant>
      <vt:variant>
        <vt:i4>6684723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Link1D</vt:lpwstr>
      </vt:variant>
      <vt:variant>
        <vt:i4>6291507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Link1B</vt:lpwstr>
      </vt:variant>
      <vt:variant>
        <vt:i4>3866675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Link19</vt:lpwstr>
      </vt:variant>
      <vt:variant>
        <vt:i4>3473459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Link17</vt:lpwstr>
      </vt:variant>
      <vt:variant>
        <vt:i4>3604531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Link15</vt:lpwstr>
      </vt:variant>
      <vt:variant>
        <vt:i4>131074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Link3</vt:lpwstr>
      </vt:variant>
      <vt:variant>
        <vt:i4>131074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Link2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Plantilla de Informes XM</dc:title>
  <dc:subject/>
  <dc:creator>Dirección Planeación de la Operación</dc:creator>
  <cp:keywords/>
  <dc:description/>
  <cp:lastModifiedBy>JORGE ANDRES VALENCIA JARAMILLO</cp:lastModifiedBy>
  <cp:revision>2</cp:revision>
  <cp:lastPrinted>2005-10-06T23:16:00Z</cp:lastPrinted>
  <dcterms:created xsi:type="dcterms:W3CDTF">2019-06-05T14:55:00Z</dcterms:created>
  <dcterms:modified xsi:type="dcterms:W3CDTF">2019-06-05T14:55:00Z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Documento</vt:lpwstr>
  </property>
  <property fmtid="{D5CDD505-2E9C-101B-9397-08002B2CF9AE}" pid="3" name="xd_Signature">
    <vt:lpwstr/>
  </property>
  <property fmtid="{D5CDD505-2E9C-101B-9397-08002B2CF9AE}" pid="4" name="TemplateUrl">
    <vt:lpwstr/>
  </property>
  <property fmtid="{D5CDD505-2E9C-101B-9397-08002B2CF9AE}" pid="5" name="xd_ProgID">
    <vt:lpwstr/>
  </property>
  <property fmtid="{D5CDD505-2E9C-101B-9397-08002B2CF9AE}" pid="6" name="Order">
    <vt:lpwstr>1600.00000000000</vt:lpwstr>
  </property>
</Properties>
</file>