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CF90" w14:textId="5327C46D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="00E230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ACOGERSE A LA OPCIÓN QUE ESTABLECE LA RESOLUCIÓN CREG 101 017 DE 2022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369824BC" w14:textId="3A22BF81" w:rsidR="007E3422" w:rsidRPr="0079750C" w:rsidRDefault="007E3422" w:rsidP="007E3422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>
        <w:rPr>
          <w:rStyle w:val="normaltextrun"/>
          <w:b/>
          <w:bCs/>
        </w:rPr>
        <w:t>PLAZO</w:t>
      </w:r>
      <w:r>
        <w:rPr>
          <w:rStyle w:val="Refdenotaalpie"/>
          <w:b/>
          <w:bCs/>
        </w:rPr>
        <w:footnoteReference w:id="1"/>
      </w:r>
      <w:r>
        <w:rPr>
          <w:rStyle w:val="normaltextrun"/>
          <w:b/>
          <w:bCs/>
        </w:rPr>
        <w:t>:</w:t>
      </w:r>
      <w:r w:rsidRPr="0079750C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Hasta las </w:t>
      </w:r>
      <w:r w:rsidRPr="00EA025B">
        <w:rPr>
          <w:rStyle w:val="normaltextrun"/>
          <w:b/>
          <w:bCs/>
        </w:rPr>
        <w:t xml:space="preserve">5:00 de la tarde, hora legal de Colombia, </w:t>
      </w:r>
      <w:r>
        <w:rPr>
          <w:rStyle w:val="normaltextrun"/>
          <w:b/>
          <w:bCs/>
        </w:rPr>
        <w:t>del</w:t>
      </w:r>
      <w:r w:rsidRPr="0079750C">
        <w:rPr>
          <w:rStyle w:val="normaltextrun"/>
          <w:b/>
          <w:bCs/>
        </w:rPr>
        <w:t xml:space="preserve"> 24 de mayo de 2023)</w:t>
      </w:r>
    </w:p>
    <w:p w14:paraId="462FE605" w14:textId="77777777" w:rsidR="007E3422" w:rsidRPr="0079750C" w:rsidRDefault="007E3422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DCA5669" w14:textId="77777777" w:rsidR="0079750C" w:rsidRDefault="0079750C" w:rsidP="6B4B6B6F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366885B" w14:textId="36DFD56C" w:rsidR="00A86F60" w:rsidRDefault="27B50983" w:rsidP="001D2436">
      <w:pPr>
        <w:spacing w:after="0" w:line="240" w:lineRule="auto"/>
        <w:ind w:left="555"/>
        <w:rPr>
          <w:rStyle w:val="normaltextrun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EE0AED8" w14:textId="77777777" w:rsidR="00167474" w:rsidRDefault="00167474" w:rsidP="0016747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Pr="00115C81">
        <w:rPr>
          <w:rStyle w:val="normaltextrun"/>
          <w:highlight w:val="lightGray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Pr="00115C81">
        <w:rPr>
          <w:rStyle w:val="normaltextrun"/>
          <w:highlight w:val="lightGray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F45833" w:rsidRDefault="27B50983" w:rsidP="5605B8C5">
      <w:pPr>
        <w:spacing w:after="0" w:line="240" w:lineRule="auto"/>
        <w:jc w:val="both"/>
        <w:rPr>
          <w:rFonts w:ascii="Arial" w:eastAsia="Arial" w:hAnsi="Arial" w:cs="Arial"/>
        </w:rPr>
      </w:pPr>
      <w:r w:rsidRPr="00F45833">
        <w:rPr>
          <w:rStyle w:val="normaltextrun"/>
          <w:rFonts w:ascii="Arial" w:eastAsia="Arial" w:hAnsi="Arial" w:cs="Arial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0F3C1A8" w14:textId="5EED70AE" w:rsidR="00A86F60" w:rsidRDefault="00A86F60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19A0540E" w14:textId="46D6AF65" w:rsidR="00A86F60" w:rsidRDefault="27B50983" w:rsidP="003100F6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 Declaración para </w:t>
      </w:r>
      <w:r w:rsidR="00BA020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acogerse a la opción </w:t>
      </w:r>
      <w:r w:rsidR="00DF2A3B" w:rsidRPr="00DF2A3B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que establece la </w:t>
      </w:r>
      <w:r w:rsidR="003100F6">
        <w:rPr>
          <w:rStyle w:val="normaltextrun"/>
          <w:rFonts w:ascii="Arial" w:eastAsia="Arial" w:hAnsi="Arial" w:cs="Arial"/>
          <w:b/>
          <w:bCs/>
          <w:color w:val="000000" w:themeColor="text1"/>
        </w:rPr>
        <w:t>R</w:t>
      </w:r>
      <w:r w:rsidR="00DF2A3B" w:rsidRPr="00DF2A3B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esolución CREG 101 017 de 2022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en la Subasta del Cargo por Confiabilidad</w:t>
      </w:r>
      <w:r w:rsidR="001D243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> 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- Resolución CREG </w:t>
      </w:r>
      <w:r w:rsidR="007E3422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="007E3422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597C1A3C" w14:textId="28207650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E4A2AD0" w14:textId="19890E86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7C07F564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</w:t>
      </w:r>
      <w:r w:rsidR="00F458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</w:t>
      </w:r>
      <w:r w:rsidR="0074098E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</w:t>
      </w:r>
      <w:r w:rsidR="0074098E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E3422" w:rsidRPr="007E3422">
        <w:rPr>
          <w:rStyle w:val="eop"/>
          <w:rFonts w:ascii="Arial" w:eastAsia="Arial" w:hAnsi="Arial" w:cs="Arial"/>
          <w:color w:val="000000" w:themeColor="text1"/>
        </w:rPr>
        <w:t>identificado con (Tipo:</w:t>
      </w:r>
      <w:r w:rsidR="00551EF8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7E3422" w:rsidRPr="007E3422">
        <w:rPr>
          <w:rStyle w:val="eop"/>
          <w:rFonts w:ascii="Arial" w:eastAsia="Arial" w:hAnsi="Arial" w:cs="Arial"/>
          <w:color w:val="000000" w:themeColor="text1"/>
        </w:rPr>
        <w:t>Cédula/Pasaporte/Cédula de Extranjería/Otro) número</w:t>
      </w:r>
      <w:r w:rsidR="007E3422">
        <w:rPr>
          <w:rStyle w:val="eop"/>
          <w:rFonts w:ascii="Arial" w:eastAsia="Arial" w:hAnsi="Arial" w:cs="Arial"/>
          <w:color w:val="000000" w:themeColor="text1"/>
        </w:rPr>
        <w:t xml:space="preserve"> _____________,</w:t>
      </w:r>
      <w:r w:rsidR="007E3422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en mi calidad de representante legal de la empresa </w:t>
      </w:r>
      <w:r w:rsidR="007E3422" w:rsidRPr="00167474">
        <w:rPr>
          <w:rStyle w:val="normaltextrun"/>
          <w:rFonts w:ascii="Arial" w:eastAsia="Arial" w:hAnsi="Arial" w:cs="Arial"/>
          <w:i/>
          <w:color w:val="000000" w:themeColor="text1"/>
          <w:highlight w:val="darkGray"/>
        </w:rPr>
        <w:t>Nombre del agente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identificada con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el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F458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rtículo 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>3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 Resolución CREG 101 0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>17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100F6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>la voluntad de acogernos a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 xml:space="preserve"> la opción que establece 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>la citada resolución, dentro de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la </w:t>
      </w:r>
      <w:r w:rsidR="35E5E809" w:rsidRPr="5605B8C5">
        <w:rPr>
          <w:rStyle w:val="normaltextrun"/>
          <w:rFonts w:ascii="Arial" w:eastAsia="Arial" w:hAnsi="Arial" w:cs="Arial"/>
          <w:color w:val="000000" w:themeColor="text1"/>
        </w:rPr>
        <w:t>s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ubasta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55F4A052" w14:textId="211DDC70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7EE42E97" w:rsidR="00A86F60" w:rsidRDefault="00C620D5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 xml:space="preserve">En cumplimiento del Artículo 3 de la Resolución CREG 101 017 de 2022 informo que 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el tipo de suministro de combustible con </w:t>
      </w:r>
      <w:r>
        <w:rPr>
          <w:rStyle w:val="eop"/>
          <w:rFonts w:ascii="Arial" w:eastAsia="Arial" w:hAnsi="Arial" w:cs="Arial"/>
          <w:color w:val="000000" w:themeColor="text1"/>
        </w:rPr>
        <w:t xml:space="preserve">el 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que </w:t>
      </w:r>
      <w:r>
        <w:rPr>
          <w:rStyle w:val="eop"/>
          <w:rFonts w:ascii="Arial" w:eastAsia="Arial" w:hAnsi="Arial" w:cs="Arial"/>
          <w:color w:val="000000" w:themeColor="text1"/>
        </w:rPr>
        <w:t>se respaldarán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 las OEF</w:t>
      </w:r>
      <w:r>
        <w:rPr>
          <w:rStyle w:val="eop"/>
          <w:rFonts w:ascii="Arial" w:eastAsia="Arial" w:hAnsi="Arial" w:cs="Arial"/>
          <w:color w:val="000000" w:themeColor="text1"/>
        </w:rPr>
        <w:t xml:space="preserve"> corresponde a: (</w:t>
      </w:r>
      <w:r w:rsidRPr="00167474">
        <w:rPr>
          <w:rStyle w:val="eop"/>
          <w:rFonts w:ascii="Arial" w:eastAsia="Arial" w:hAnsi="Arial" w:cs="Arial"/>
          <w:bCs/>
          <w:i/>
        </w:rPr>
        <w:t>Suministro de gas de campos nacionales y/o de infraestructura de importación de gas natural existentes / Suministro de gas de nueva infraestructura de importación de gas</w:t>
      </w:r>
      <w:r>
        <w:rPr>
          <w:rStyle w:val="eop"/>
          <w:rFonts w:ascii="Arial" w:eastAsia="Arial" w:hAnsi="Arial" w:cs="Arial"/>
          <w:bCs/>
          <w:i/>
        </w:rPr>
        <w:t xml:space="preserve"> </w:t>
      </w:r>
      <w:r w:rsidRPr="00167474">
        <w:rPr>
          <w:rStyle w:val="eop"/>
          <w:rFonts w:ascii="Arial" w:eastAsia="Arial" w:hAnsi="Arial" w:cs="Arial"/>
          <w:bCs/>
          <w:i/>
        </w:rPr>
        <w:t>natural</w:t>
      </w:r>
      <w:r>
        <w:rPr>
          <w:rStyle w:val="eop"/>
          <w:rFonts w:ascii="Arial" w:eastAsia="Arial" w:hAnsi="Arial" w:cs="Arial"/>
          <w:color w:val="000000" w:themeColor="text1"/>
        </w:rPr>
        <w:t xml:space="preserve">), y las </w:t>
      </w:r>
      <w:r w:rsidR="6CA60A1C" w:rsidRPr="6B4B6B6F">
        <w:rPr>
          <w:rStyle w:val="eop"/>
          <w:rFonts w:ascii="Arial" w:eastAsia="Arial" w:hAnsi="Arial" w:cs="Arial"/>
          <w:color w:val="000000" w:themeColor="text1"/>
        </w:rPr>
        <w:t xml:space="preserve">plantas </w:t>
      </w:r>
      <w:r w:rsidR="003100F6">
        <w:rPr>
          <w:rStyle w:val="eop"/>
          <w:rFonts w:ascii="Arial" w:eastAsia="Arial" w:hAnsi="Arial" w:cs="Arial"/>
          <w:color w:val="000000" w:themeColor="text1"/>
        </w:rPr>
        <w:t xml:space="preserve">térmicas existentes despachadas centralmente, </w:t>
      </w:r>
      <w:r w:rsidR="008052A1">
        <w:rPr>
          <w:rStyle w:val="eop"/>
          <w:rFonts w:ascii="Arial" w:eastAsia="Arial" w:hAnsi="Arial" w:cs="Arial"/>
          <w:color w:val="000000" w:themeColor="text1"/>
        </w:rPr>
        <w:t xml:space="preserve">para las cuales </w:t>
      </w:r>
      <w:r w:rsidR="007E3422">
        <w:rPr>
          <w:rStyle w:val="eop"/>
          <w:rFonts w:ascii="Arial" w:eastAsia="Arial" w:hAnsi="Arial" w:cs="Arial"/>
          <w:color w:val="000000" w:themeColor="text1"/>
        </w:rPr>
        <w:t>se considerará la Opción</w:t>
      </w:r>
      <w:r w:rsidR="008C0763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6CA60A1C"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0" w:type="auto"/>
        <w:jc w:val="center"/>
        <w:tblLook w:val="06A0" w:firstRow="1" w:lastRow="0" w:firstColumn="1" w:lastColumn="0" w:noHBand="1" w:noVBand="1"/>
      </w:tblPr>
      <w:tblGrid>
        <w:gridCol w:w="3677"/>
        <w:gridCol w:w="2617"/>
        <w:gridCol w:w="3056"/>
      </w:tblGrid>
      <w:tr w:rsidR="00B4365B" w14:paraId="7FFF9696" w14:textId="4714023C" w:rsidTr="000C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4F9BAA6C" w14:textId="36850D48" w:rsidR="00B4365B" w:rsidRDefault="00B4365B" w:rsidP="00B4365B">
            <w:pPr>
              <w:jc w:val="center"/>
              <w:rPr>
                <w:rFonts w:ascii="Arial" w:eastAsia="Arial" w:hAnsi="Arial" w:cs="Arial"/>
              </w:rPr>
            </w:pPr>
            <w:r w:rsidRPr="008C4EE5">
              <w:rPr>
                <w:rStyle w:val="eop"/>
                <w:rFonts w:ascii="Arial" w:eastAsia="Arial" w:hAnsi="Arial" w:cs="Arial"/>
              </w:rPr>
              <w:t xml:space="preserve">Nombre de la planta </w:t>
            </w:r>
            <w:r>
              <w:rPr>
                <w:rStyle w:val="eop"/>
                <w:rFonts w:ascii="Arial" w:eastAsia="Arial" w:hAnsi="Arial" w:cs="Arial"/>
              </w:rPr>
              <w:t>térmica existente</w:t>
            </w:r>
          </w:p>
        </w:tc>
        <w:tc>
          <w:tcPr>
            <w:tcW w:w="2617" w:type="dxa"/>
          </w:tcPr>
          <w:p w14:paraId="20996A84" w14:textId="77777777" w:rsidR="00B4365B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</w:p>
          <w:p w14:paraId="4FEA6283" w14:textId="71B0A43B" w:rsidR="00B4365B" w:rsidRPr="008C4EE5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  <w:r>
              <w:rPr>
                <w:rStyle w:val="eop"/>
                <w:rFonts w:ascii="Arial" w:eastAsia="Arial" w:hAnsi="Arial" w:cs="Arial"/>
              </w:rPr>
              <w:t>Código SIC de la planta</w:t>
            </w:r>
          </w:p>
        </w:tc>
        <w:tc>
          <w:tcPr>
            <w:tcW w:w="3056" w:type="dxa"/>
            <w:vAlign w:val="center"/>
          </w:tcPr>
          <w:p w14:paraId="4F7940A9" w14:textId="0A39D792" w:rsidR="00B4365B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  <w:r w:rsidRPr="008C4EE5">
              <w:rPr>
                <w:rStyle w:val="eop"/>
                <w:rFonts w:ascii="Arial" w:eastAsia="Arial" w:hAnsi="Arial" w:cs="Arial"/>
              </w:rPr>
              <w:t>Periodo</w:t>
            </w:r>
            <w:r>
              <w:rPr>
                <w:rStyle w:val="eop"/>
                <w:rFonts w:ascii="Arial" w:eastAsia="Arial" w:hAnsi="Arial" w:cs="Arial"/>
              </w:rPr>
              <w:t>s</w:t>
            </w:r>
            <w:r w:rsidRPr="008C4EE5">
              <w:rPr>
                <w:rStyle w:val="eop"/>
                <w:rFonts w:ascii="Arial" w:eastAsia="Arial" w:hAnsi="Arial" w:cs="Arial"/>
              </w:rPr>
              <w:t xml:space="preserve"> de </w:t>
            </w:r>
            <w:r>
              <w:rPr>
                <w:rStyle w:val="eop"/>
                <w:rFonts w:ascii="Arial" w:eastAsia="Arial" w:hAnsi="Arial" w:cs="Arial"/>
              </w:rPr>
              <w:t>asignación</w:t>
            </w:r>
            <w:r w:rsidRPr="008C4EE5">
              <w:rPr>
                <w:rStyle w:val="eop"/>
                <w:rFonts w:ascii="Arial" w:eastAsia="Arial" w:hAnsi="Arial" w:cs="Arial"/>
              </w:rPr>
              <w:t xml:space="preserve"> </w:t>
            </w:r>
            <w:r>
              <w:rPr>
                <w:rStyle w:val="eop"/>
                <w:rFonts w:ascii="Arial" w:eastAsia="Arial" w:hAnsi="Arial" w:cs="Arial"/>
              </w:rPr>
              <w:t xml:space="preserve">de OEF - años </w:t>
            </w:r>
          </w:p>
          <w:p w14:paraId="5F17BF8A" w14:textId="680FBB0D" w:rsidR="00B4365B" w:rsidRPr="00551EF8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  <w:r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(Número entero, cumpliendo el Artículo 3 – Res</w:t>
            </w:r>
            <w:r w:rsid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="00551EF8"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lución</w:t>
            </w:r>
            <w:r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101 017 de 2022)</w:t>
            </w:r>
          </w:p>
        </w:tc>
      </w:tr>
      <w:tr w:rsidR="00B4365B" w14:paraId="78360C7F" w14:textId="7706C7EB" w:rsidTr="00167474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3272D7D4" w14:textId="5391225A" w:rsidR="00B4365B" w:rsidRPr="00D9271B" w:rsidRDefault="00B4365B" w:rsidP="00EB4C89">
            <w:pPr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2617" w:type="dxa"/>
          </w:tcPr>
          <w:p w14:paraId="2DC812F4" w14:textId="77777777" w:rsidR="00B4365B" w:rsidRPr="00D9271B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highlight w:val="yellow"/>
              </w:rPr>
            </w:pPr>
          </w:p>
        </w:tc>
        <w:tc>
          <w:tcPr>
            <w:tcW w:w="3056" w:type="dxa"/>
            <w:vAlign w:val="center"/>
          </w:tcPr>
          <w:p w14:paraId="4FC45C6D" w14:textId="03FD76ED" w:rsidR="00B4365B" w:rsidRPr="00D9271B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highlight w:val="yellow"/>
              </w:rPr>
            </w:pPr>
          </w:p>
        </w:tc>
      </w:tr>
      <w:tr w:rsidR="00B4365B" w14:paraId="0009546A" w14:textId="701C37FA" w:rsidTr="001674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74ACDDEF" w14:textId="5E408660" w:rsidR="00B4365B" w:rsidRPr="00EB4C89" w:rsidRDefault="00B4365B" w:rsidP="00EB4C89">
            <w:pPr>
              <w:jc w:val="center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17" w:type="dxa"/>
          </w:tcPr>
          <w:p w14:paraId="63E78A1E" w14:textId="77777777" w:rsidR="00B4365B" w:rsidRPr="00EB4C89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3056" w:type="dxa"/>
            <w:vAlign w:val="center"/>
          </w:tcPr>
          <w:p w14:paraId="6C9DEDC5" w14:textId="6F8BDE99" w:rsidR="00B4365B" w:rsidRPr="00EB4C89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</w:tr>
    </w:tbl>
    <w:p w14:paraId="5D4DA482" w14:textId="3E87D8B6" w:rsidR="003C1BBA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A25DCDE" w14:textId="04B6C85A" w:rsidR="003C1BBA" w:rsidRPr="00167474" w:rsidRDefault="003C1BBA" w:rsidP="003C1BBA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167474">
        <w:rPr>
          <w:rFonts w:ascii="Arial" w:eastAsia="Arial" w:hAnsi="Arial" w:cs="Arial"/>
          <w:i/>
          <w:color w:val="000000" w:themeColor="text1"/>
        </w:rPr>
        <w:lastRenderedPageBreak/>
        <w:t>-----</w:t>
      </w:r>
      <w:r w:rsidR="0079663B">
        <w:rPr>
          <w:rFonts w:ascii="Arial" w:eastAsia="Arial" w:hAnsi="Arial" w:cs="Arial"/>
          <w:i/>
          <w:color w:val="000000" w:themeColor="text1"/>
        </w:rPr>
        <w:t>Diligenciar solo cuando se</w:t>
      </w:r>
      <w:r>
        <w:rPr>
          <w:rFonts w:ascii="Arial" w:eastAsia="Arial" w:hAnsi="Arial" w:cs="Arial"/>
          <w:i/>
          <w:color w:val="000000" w:themeColor="text1"/>
        </w:rPr>
        <w:t xml:space="preserve"> </w:t>
      </w:r>
      <w:r w:rsidR="0079663B">
        <w:rPr>
          <w:rFonts w:ascii="Arial" w:eastAsia="Arial" w:hAnsi="Arial" w:cs="Arial"/>
          <w:i/>
          <w:color w:val="000000" w:themeColor="text1"/>
        </w:rPr>
        <w:t>respalden</w:t>
      </w:r>
      <w:r>
        <w:rPr>
          <w:rFonts w:ascii="Arial" w:eastAsia="Arial" w:hAnsi="Arial" w:cs="Arial"/>
          <w:i/>
          <w:color w:val="000000" w:themeColor="text1"/>
        </w:rPr>
        <w:t xml:space="preserve"> las OEF con s</w:t>
      </w:r>
      <w:r w:rsidRPr="00167474">
        <w:rPr>
          <w:rFonts w:ascii="Arial" w:eastAsia="Arial" w:hAnsi="Arial" w:cs="Arial"/>
          <w:i/>
          <w:color w:val="000000" w:themeColor="text1"/>
        </w:rPr>
        <w:t>uministro de gas de nueva infraestructura de importación de gas natural ---</w:t>
      </w:r>
      <w:r>
        <w:rPr>
          <w:rFonts w:ascii="Arial" w:eastAsia="Arial" w:hAnsi="Arial" w:cs="Arial"/>
          <w:i/>
          <w:color w:val="000000" w:themeColor="text1"/>
        </w:rPr>
        <w:t>----</w:t>
      </w:r>
    </w:p>
    <w:p w14:paraId="6BC8FC28" w14:textId="77777777" w:rsidR="003C1BBA" w:rsidRDefault="003C1BBA" w:rsidP="003C1BB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20E54DC" w14:textId="6463EE5E" w:rsidR="003C1BBA" w:rsidRDefault="003C1BBA" w:rsidP="00551EF8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Finalmente, informo que la nueva infraestructura de importación de gas se desarrollará mediante el mecanismo: </w:t>
      </w:r>
      <w:r>
        <w:rPr>
          <w:rStyle w:val="eop"/>
          <w:rFonts w:ascii="Arial" w:eastAsia="Arial" w:hAnsi="Arial" w:cs="Arial"/>
          <w:color w:val="000000" w:themeColor="text1"/>
        </w:rPr>
        <w:t>(</w:t>
      </w:r>
      <w:r>
        <w:rPr>
          <w:rStyle w:val="eop"/>
          <w:rFonts w:ascii="Arial" w:eastAsia="Arial" w:hAnsi="Arial" w:cs="Arial"/>
          <w:bCs/>
          <w:i/>
        </w:rPr>
        <w:t>Mecanismo convocado por el Ministerio de Minas y Energía (MME)</w:t>
      </w:r>
      <w:r w:rsidRPr="00B94843">
        <w:rPr>
          <w:rStyle w:val="eop"/>
          <w:rFonts w:ascii="Arial" w:eastAsia="Arial" w:hAnsi="Arial" w:cs="Arial"/>
          <w:bCs/>
          <w:i/>
        </w:rPr>
        <w:t xml:space="preserve"> / </w:t>
      </w:r>
      <w:r w:rsidR="0079663B">
        <w:rPr>
          <w:rStyle w:val="eop"/>
          <w:rFonts w:ascii="Arial" w:eastAsia="Arial" w:hAnsi="Arial" w:cs="Arial"/>
          <w:bCs/>
          <w:i/>
        </w:rPr>
        <w:t>Mecanismo convocado por el agente y otros agentes</w:t>
      </w:r>
      <w:r>
        <w:rPr>
          <w:rStyle w:val="eop"/>
          <w:rFonts w:ascii="Arial" w:eastAsia="Arial" w:hAnsi="Arial" w:cs="Arial"/>
          <w:color w:val="000000" w:themeColor="text1"/>
        </w:rPr>
        <w:t>)</w:t>
      </w:r>
      <w:r w:rsidR="0079663B">
        <w:rPr>
          <w:rStyle w:val="eop"/>
          <w:rFonts w:ascii="Arial" w:eastAsia="Arial" w:hAnsi="Arial" w:cs="Arial"/>
          <w:color w:val="000000" w:themeColor="text1"/>
        </w:rPr>
        <w:t>.</w:t>
      </w:r>
    </w:p>
    <w:p w14:paraId="40C54959" w14:textId="77777777" w:rsidR="0079663B" w:rsidRDefault="0079663B" w:rsidP="003C1BBA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</w:p>
    <w:p w14:paraId="77F5EA88" w14:textId="4DE1A42B" w:rsidR="003C1BBA" w:rsidRPr="00167474" w:rsidRDefault="003C1BBA" w:rsidP="0016747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167474">
        <w:rPr>
          <w:rFonts w:ascii="Arial" w:eastAsia="Arial" w:hAnsi="Arial" w:cs="Arial"/>
          <w:i/>
          <w:color w:val="000000" w:themeColor="text1"/>
        </w:rPr>
        <w:t>------</w:t>
      </w:r>
      <w:r w:rsidR="0079663B">
        <w:rPr>
          <w:rFonts w:ascii="Arial" w:eastAsia="Arial" w:hAnsi="Arial" w:cs="Arial"/>
          <w:i/>
          <w:color w:val="000000" w:themeColor="text1"/>
        </w:rPr>
        <w:t>-fin-----</w:t>
      </w:r>
      <w:bookmarkStart w:id="0" w:name="_GoBack"/>
      <w:bookmarkEnd w:id="0"/>
    </w:p>
    <w:p w14:paraId="15B70324" w14:textId="77777777" w:rsidR="00C95E6B" w:rsidRDefault="00C95E6B" w:rsidP="00167474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38FEB1F2" w14:textId="77777777" w:rsidR="00EB4C89" w:rsidRDefault="00EB4C89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93D5242" w14:textId="186D6D16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806AEB7" w14:textId="2876CD69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48994599" w14:textId="49AB66C0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-------FIRMA------</w:t>
      </w:r>
    </w:p>
    <w:p w14:paraId="221290CE" w14:textId="22D86BC9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06822C1" w14:textId="79B27553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E4BDA80" w14:textId="77777777" w:rsidR="008052A1" w:rsidRDefault="008052A1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F98E87C" w14:textId="2D22B563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BDEEE0B" w14:textId="6DEB31D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Nombre del Representante Legal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547772A" w14:textId="6869C0E5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C960B96" w14:textId="567BDBB9" w:rsidR="00A86F60" w:rsidRDefault="00A86F60" w:rsidP="6B4B6B6F">
      <w:pPr>
        <w:rPr>
          <w:rFonts w:ascii="Calibri" w:eastAsia="Calibri" w:hAnsi="Calibri" w:cs="Calibri"/>
          <w:color w:val="000000" w:themeColor="text1"/>
        </w:rPr>
      </w:pPr>
    </w:p>
    <w:p w14:paraId="2C078E63" w14:textId="530699A7" w:rsidR="00A86F60" w:rsidRDefault="00A86F60" w:rsidP="6B4B6B6F"/>
    <w:sectPr w:rsidR="00A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D236" w14:textId="77777777" w:rsidR="0069193C" w:rsidRDefault="0069193C" w:rsidP="004A6E2D">
      <w:pPr>
        <w:spacing w:after="0" w:line="240" w:lineRule="auto"/>
      </w:pPr>
      <w:r>
        <w:separator/>
      </w:r>
    </w:p>
  </w:endnote>
  <w:endnote w:type="continuationSeparator" w:id="0">
    <w:p w14:paraId="14607A44" w14:textId="77777777" w:rsidR="0069193C" w:rsidRDefault="0069193C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C1FB" w14:textId="77777777" w:rsidR="0069193C" w:rsidRDefault="0069193C" w:rsidP="004A6E2D">
      <w:pPr>
        <w:spacing w:after="0" w:line="240" w:lineRule="auto"/>
      </w:pPr>
      <w:r>
        <w:separator/>
      </w:r>
    </w:p>
  </w:footnote>
  <w:footnote w:type="continuationSeparator" w:id="0">
    <w:p w14:paraId="37833BA6" w14:textId="77777777" w:rsidR="0069193C" w:rsidRDefault="0069193C" w:rsidP="004A6E2D">
      <w:pPr>
        <w:spacing w:after="0" w:line="240" w:lineRule="auto"/>
      </w:pPr>
      <w:r>
        <w:continuationSeparator/>
      </w:r>
    </w:p>
  </w:footnote>
  <w:footnote w:id="1">
    <w:p w14:paraId="21DCEFE4" w14:textId="5F9B1620" w:rsidR="007E3422" w:rsidRPr="00167474" w:rsidRDefault="007E342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Bajo el entendido que el plazo corresponde a la Declaración de Parámetros.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E5D43"/>
    <w:rsid w:val="000F0079"/>
    <w:rsid w:val="00167474"/>
    <w:rsid w:val="001D1A0F"/>
    <w:rsid w:val="001D2436"/>
    <w:rsid w:val="00222256"/>
    <w:rsid w:val="003100F6"/>
    <w:rsid w:val="003C1BBA"/>
    <w:rsid w:val="00404257"/>
    <w:rsid w:val="004A6E2D"/>
    <w:rsid w:val="004F4897"/>
    <w:rsid w:val="00551EF8"/>
    <w:rsid w:val="0058777B"/>
    <w:rsid w:val="00673222"/>
    <w:rsid w:val="0069193C"/>
    <w:rsid w:val="0074098E"/>
    <w:rsid w:val="0079663B"/>
    <w:rsid w:val="0079750C"/>
    <w:rsid w:val="007E3422"/>
    <w:rsid w:val="008052A1"/>
    <w:rsid w:val="00840960"/>
    <w:rsid w:val="008C0763"/>
    <w:rsid w:val="008C4EE5"/>
    <w:rsid w:val="00A86F60"/>
    <w:rsid w:val="00B4365B"/>
    <w:rsid w:val="00B4662B"/>
    <w:rsid w:val="00BA0200"/>
    <w:rsid w:val="00C620D5"/>
    <w:rsid w:val="00C95E6B"/>
    <w:rsid w:val="00D12807"/>
    <w:rsid w:val="00D9271B"/>
    <w:rsid w:val="00DF2A3B"/>
    <w:rsid w:val="00E2306B"/>
    <w:rsid w:val="00EB4C89"/>
    <w:rsid w:val="00ED328F"/>
    <w:rsid w:val="00EF58F0"/>
    <w:rsid w:val="00F45833"/>
    <w:rsid w:val="00FA7D32"/>
    <w:rsid w:val="00FC3BC1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E2306B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A94D-83C0-43E0-BC44-7455A3B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WILLIAM EDUARDO AMADOR ARAUJO</cp:lastModifiedBy>
  <cp:revision>11</cp:revision>
  <dcterms:created xsi:type="dcterms:W3CDTF">2023-03-02T13:09:00Z</dcterms:created>
  <dcterms:modified xsi:type="dcterms:W3CDTF">2023-03-22T18:10:00Z</dcterms:modified>
</cp:coreProperties>
</file>