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D5C2" w14:textId="10C82949" w:rsidR="00D42F06" w:rsidRPr="00D42F06" w:rsidRDefault="00161E0E" w:rsidP="001D5C80">
      <w:pPr>
        <w:jc w:val="center"/>
        <w:rPr>
          <w:rFonts w:ascii="Arial Rounded MT Bold" w:hAnsi="Arial Rounded MT Bold"/>
          <w:b/>
          <w:color w:val="ED7D31" w:themeColor="accent2"/>
          <w:sz w:val="40"/>
          <w:szCs w:val="40"/>
        </w:rPr>
      </w:pPr>
      <w:bookmarkStart w:id="0" w:name="_GoBack"/>
      <w:bookmarkEnd w:id="0"/>
      <w:r w:rsidRPr="00D42F06">
        <w:rPr>
          <w:rFonts w:ascii="Arial Rounded MT Bold" w:hAnsi="Arial Rounded MT Bold"/>
          <w:b/>
          <w:color w:val="ED7D31" w:themeColor="accent2"/>
          <w:sz w:val="40"/>
          <w:szCs w:val="40"/>
        </w:rPr>
        <w:t xml:space="preserve">Preguntas </w:t>
      </w:r>
      <w:r w:rsidR="00F20975">
        <w:rPr>
          <w:rFonts w:ascii="Arial Rounded MT Bold" w:hAnsi="Arial Rounded MT Bold"/>
          <w:b/>
          <w:color w:val="ED7D31" w:themeColor="accent2"/>
          <w:sz w:val="40"/>
          <w:szCs w:val="40"/>
        </w:rPr>
        <w:t>F</w:t>
      </w:r>
      <w:r w:rsidRPr="00D42F06">
        <w:rPr>
          <w:rFonts w:ascii="Arial Rounded MT Bold" w:hAnsi="Arial Rounded MT Bold"/>
          <w:b/>
          <w:color w:val="ED7D31" w:themeColor="accent2"/>
          <w:sz w:val="40"/>
          <w:szCs w:val="40"/>
        </w:rPr>
        <w:t xml:space="preserve">recuentes </w:t>
      </w:r>
    </w:p>
    <w:p w14:paraId="3B3325B3" w14:textId="4DCC3FC6" w:rsidR="001D5C80" w:rsidRPr="00D42F06" w:rsidRDefault="00962457" w:rsidP="001D5C80">
      <w:pPr>
        <w:jc w:val="center"/>
        <w:rPr>
          <w:rFonts w:ascii="Arial Rounded MT Bold" w:hAnsi="Arial Rounded MT Bold"/>
          <w:color w:val="7F7F7F" w:themeColor="text1" w:themeTint="80"/>
          <w:sz w:val="40"/>
          <w:szCs w:val="40"/>
        </w:rPr>
      </w:pPr>
      <w:r w:rsidRPr="00D42F06">
        <w:rPr>
          <w:rFonts w:ascii="Arial Rounded MT Bold" w:hAnsi="Arial Rounded MT Bold"/>
          <w:b/>
          <w:color w:val="7F7F7F" w:themeColor="text1" w:themeTint="80"/>
          <w:sz w:val="40"/>
          <w:szCs w:val="40"/>
        </w:rPr>
        <w:t>SUICC</w:t>
      </w:r>
      <w:r w:rsidR="006429DB" w:rsidRPr="00D42F06">
        <w:rPr>
          <w:rFonts w:ascii="Arial Rounded MT Bold" w:hAnsi="Arial Rounded MT Bold"/>
          <w:b/>
          <w:color w:val="7F7F7F" w:themeColor="text1" w:themeTint="80"/>
          <w:sz w:val="40"/>
          <w:szCs w:val="40"/>
        </w:rPr>
        <w:t xml:space="preserve"> y Subasta de </w:t>
      </w:r>
      <w:r w:rsidR="008E5344">
        <w:rPr>
          <w:rFonts w:ascii="Arial Rounded MT Bold" w:hAnsi="Arial Rounded MT Bold"/>
          <w:b/>
          <w:color w:val="7F7F7F" w:themeColor="text1" w:themeTint="80"/>
          <w:sz w:val="40"/>
          <w:szCs w:val="40"/>
        </w:rPr>
        <w:t>OEF</w:t>
      </w:r>
      <w:r w:rsidR="006429DB" w:rsidRPr="00D42F06">
        <w:rPr>
          <w:rFonts w:ascii="Arial Rounded MT Bold" w:hAnsi="Arial Rounded MT Bold"/>
          <w:b/>
          <w:color w:val="7F7F7F" w:themeColor="text1" w:themeTint="80"/>
          <w:sz w:val="40"/>
          <w:szCs w:val="40"/>
        </w:rPr>
        <w:t xml:space="preserve"> vigencia 2027-2028</w:t>
      </w:r>
    </w:p>
    <w:p w14:paraId="44C45664" w14:textId="77777777" w:rsidR="001D5C80" w:rsidRDefault="001D5C80" w:rsidP="00351948">
      <w:pPr>
        <w:spacing w:line="270" w:lineRule="atLeast"/>
        <w:jc w:val="both"/>
        <w:rPr>
          <w:rFonts w:cs="Arial"/>
          <w:b/>
          <w:bCs/>
          <w:iCs/>
          <w:color w:val="000000"/>
          <w:szCs w:val="24"/>
          <w:lang w:eastAsia="es-CO"/>
        </w:rPr>
      </w:pPr>
    </w:p>
    <w:p w14:paraId="46ADA28A" w14:textId="309A31E4" w:rsidR="009350CD" w:rsidRPr="00142BD2" w:rsidRDefault="00FD599A"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t>¿Qué es el SUICC?</w:t>
      </w:r>
    </w:p>
    <w:p w14:paraId="6DB7E874" w14:textId="1DDAB53A" w:rsidR="00733EAA" w:rsidRPr="00142BD2" w:rsidRDefault="00D27B74" w:rsidP="00BC21ED">
      <w:pPr>
        <w:spacing w:line="270" w:lineRule="atLeast"/>
        <w:ind w:left="284"/>
        <w:jc w:val="both"/>
        <w:rPr>
          <w:rStyle w:val="ui-provider"/>
        </w:rPr>
      </w:pPr>
      <w:r w:rsidRPr="00142BD2">
        <w:rPr>
          <w:rStyle w:val="ui-provider"/>
        </w:rPr>
        <w:t xml:space="preserve">El SUICC es el </w:t>
      </w:r>
      <w:r w:rsidR="00D4336A" w:rsidRPr="00142BD2">
        <w:rPr>
          <w:rStyle w:val="ui-provider"/>
        </w:rPr>
        <w:t>“</w:t>
      </w:r>
      <w:r w:rsidR="00733EAA" w:rsidRPr="00142BD2">
        <w:rPr>
          <w:rStyle w:val="ui-provider"/>
        </w:rPr>
        <w:t xml:space="preserve">Sistema Unificado de Información para los procesos </w:t>
      </w:r>
      <w:r w:rsidR="006F6A70" w:rsidRPr="00142BD2">
        <w:rPr>
          <w:rStyle w:val="ui-provider"/>
        </w:rPr>
        <w:t xml:space="preserve">de </w:t>
      </w:r>
      <w:r w:rsidR="00232E17" w:rsidRPr="00142BD2">
        <w:rPr>
          <w:rStyle w:val="ui-provider"/>
        </w:rPr>
        <w:t xml:space="preserve">asignación de OEF </w:t>
      </w:r>
      <w:r w:rsidR="00733EAA" w:rsidRPr="00142BD2">
        <w:rPr>
          <w:rStyle w:val="ui-provider"/>
        </w:rPr>
        <w:t>del Cargo por Confiabilida</w:t>
      </w:r>
      <w:r w:rsidR="00FC02D2" w:rsidRPr="00142BD2">
        <w:rPr>
          <w:rStyle w:val="ui-provider"/>
        </w:rPr>
        <w:t>d</w:t>
      </w:r>
      <w:r w:rsidR="00D4336A" w:rsidRPr="00142BD2">
        <w:rPr>
          <w:rStyle w:val="ui-provider"/>
        </w:rPr>
        <w:t>”</w:t>
      </w:r>
      <w:r w:rsidR="00811464" w:rsidRPr="00142BD2">
        <w:rPr>
          <w:rStyle w:val="ui-provider"/>
        </w:rPr>
        <w:t xml:space="preserve"> </w:t>
      </w:r>
      <w:r w:rsidR="003250F4" w:rsidRPr="00142BD2">
        <w:rPr>
          <w:rStyle w:val="ui-provider"/>
        </w:rPr>
        <w:t>a través del cual se centralizarán</w:t>
      </w:r>
      <w:r w:rsidR="00D4336A" w:rsidRPr="00142BD2">
        <w:rPr>
          <w:rStyle w:val="ui-provider"/>
        </w:rPr>
        <w:t xml:space="preserve"> todos </w:t>
      </w:r>
      <w:r w:rsidR="003250F4" w:rsidRPr="00142BD2">
        <w:rPr>
          <w:rStyle w:val="ui-provider"/>
        </w:rPr>
        <w:t xml:space="preserve">los procesos de asignación de </w:t>
      </w:r>
      <w:r w:rsidR="00741228" w:rsidRPr="00142BD2">
        <w:rPr>
          <w:rStyle w:val="ui-provider"/>
        </w:rPr>
        <w:t xml:space="preserve">Obligaciones de </w:t>
      </w:r>
      <w:r w:rsidR="007E6852" w:rsidRPr="00142BD2">
        <w:rPr>
          <w:rStyle w:val="ui-provider"/>
        </w:rPr>
        <w:t>Energía</w:t>
      </w:r>
      <w:r w:rsidR="00741228" w:rsidRPr="00142BD2">
        <w:rPr>
          <w:rStyle w:val="ui-provider"/>
        </w:rPr>
        <w:t xml:space="preserve"> Firme (</w:t>
      </w:r>
      <w:r w:rsidR="003250F4" w:rsidRPr="00142BD2">
        <w:rPr>
          <w:rStyle w:val="ui-provider"/>
        </w:rPr>
        <w:t>OEF</w:t>
      </w:r>
      <w:r w:rsidR="00741228" w:rsidRPr="00142BD2">
        <w:rPr>
          <w:rStyle w:val="ui-provider"/>
        </w:rPr>
        <w:t>)</w:t>
      </w:r>
      <w:r w:rsidR="003250F4" w:rsidRPr="00142BD2">
        <w:rPr>
          <w:rStyle w:val="ui-provider"/>
        </w:rPr>
        <w:t xml:space="preserve">, como </w:t>
      </w:r>
      <w:r w:rsidR="003250F4" w:rsidRPr="00142BD2">
        <w:rPr>
          <w:rStyle w:val="ui-provider"/>
          <w:b/>
          <w:bCs/>
          <w:i/>
          <w:iCs/>
        </w:rPr>
        <w:t>único medio</w:t>
      </w:r>
      <w:r w:rsidR="003250F4" w:rsidRPr="00142BD2">
        <w:rPr>
          <w:rStyle w:val="ui-provider"/>
          <w:b/>
          <w:bCs/>
        </w:rPr>
        <w:t xml:space="preserve"> </w:t>
      </w:r>
      <w:r w:rsidR="003250F4" w:rsidRPr="00142BD2">
        <w:rPr>
          <w:rStyle w:val="ui-provider"/>
        </w:rPr>
        <w:t xml:space="preserve">para presentar, declarar e intercambiar información o documentación con el </w:t>
      </w:r>
      <w:r w:rsidR="002131AB" w:rsidRPr="00142BD2">
        <w:rPr>
          <w:rStyle w:val="ui-provider"/>
        </w:rPr>
        <w:t>Administrado</w:t>
      </w:r>
      <w:r w:rsidR="00C70566" w:rsidRPr="00142BD2">
        <w:rPr>
          <w:rStyle w:val="ui-provider"/>
        </w:rPr>
        <w:t>r del Sistema de Intercambios Comerciales (</w:t>
      </w:r>
      <w:r w:rsidR="003250F4" w:rsidRPr="00142BD2">
        <w:rPr>
          <w:rStyle w:val="ui-provider"/>
        </w:rPr>
        <w:t>ASIC</w:t>
      </w:r>
      <w:r w:rsidR="00C70566" w:rsidRPr="00142BD2">
        <w:rPr>
          <w:rStyle w:val="ui-provider"/>
        </w:rPr>
        <w:t>)</w:t>
      </w:r>
      <w:r w:rsidR="003250F4" w:rsidRPr="00142BD2">
        <w:rPr>
          <w:rStyle w:val="ui-provider"/>
        </w:rPr>
        <w:t>.</w:t>
      </w:r>
      <w:r w:rsidR="002B369B" w:rsidRPr="00142BD2">
        <w:rPr>
          <w:rStyle w:val="ui-provider"/>
        </w:rPr>
        <w:t xml:space="preserve"> </w:t>
      </w:r>
      <w:r w:rsidR="002D6FFA" w:rsidRPr="00142BD2">
        <w:rPr>
          <w:rStyle w:val="ui-provider"/>
        </w:rPr>
        <w:t xml:space="preserve">A través del SUICC se </w:t>
      </w:r>
      <w:r w:rsidR="00EC2A4E" w:rsidRPr="00142BD2">
        <w:rPr>
          <w:rStyle w:val="ui-provider"/>
        </w:rPr>
        <w:t>llevarán</w:t>
      </w:r>
      <w:r w:rsidR="002D6FFA" w:rsidRPr="00142BD2">
        <w:rPr>
          <w:rStyle w:val="ui-provider"/>
        </w:rPr>
        <w:t xml:space="preserve"> a cabo todos los me</w:t>
      </w:r>
      <w:r w:rsidR="009D315E" w:rsidRPr="00142BD2">
        <w:rPr>
          <w:rStyle w:val="ui-provider"/>
        </w:rPr>
        <w:t>canismos de asignación de OEF, como</w:t>
      </w:r>
      <w:r w:rsidR="40C58AB2" w:rsidRPr="00142BD2">
        <w:rPr>
          <w:rStyle w:val="ui-provider"/>
        </w:rPr>
        <w:t xml:space="preserve"> las </w:t>
      </w:r>
      <w:r w:rsidR="00811464" w:rsidRPr="00142BD2">
        <w:rPr>
          <w:rStyle w:val="ui-provider"/>
        </w:rPr>
        <w:t>s</w:t>
      </w:r>
      <w:r w:rsidR="00EC2A4E" w:rsidRPr="00142BD2">
        <w:rPr>
          <w:rStyle w:val="ui-provider"/>
        </w:rPr>
        <w:t xml:space="preserve">ubastas, </w:t>
      </w:r>
      <w:r w:rsidR="00811464" w:rsidRPr="00142BD2">
        <w:rPr>
          <w:rStyle w:val="ui-provider"/>
        </w:rPr>
        <w:t>a</w:t>
      </w:r>
      <w:r w:rsidR="00EC2A4E" w:rsidRPr="00142BD2">
        <w:rPr>
          <w:rStyle w:val="ui-provider"/>
        </w:rPr>
        <w:t xml:space="preserve">signaciones </w:t>
      </w:r>
      <w:r w:rsidR="00811464" w:rsidRPr="00142BD2">
        <w:rPr>
          <w:rStyle w:val="ui-provider"/>
        </w:rPr>
        <w:t>a</w:t>
      </w:r>
      <w:r w:rsidR="00EC2A4E" w:rsidRPr="00142BD2">
        <w:rPr>
          <w:rStyle w:val="ui-provider"/>
        </w:rPr>
        <w:t xml:space="preserve">dministradas, </w:t>
      </w:r>
      <w:r w:rsidR="00811464" w:rsidRPr="00142BD2">
        <w:rPr>
          <w:rStyle w:val="ui-provider"/>
        </w:rPr>
        <w:t>t</w:t>
      </w:r>
      <w:r w:rsidR="00EC2A4E" w:rsidRPr="00142BD2">
        <w:rPr>
          <w:rStyle w:val="ui-provider"/>
        </w:rPr>
        <w:t>omadores de cargo, e</w:t>
      </w:r>
      <w:r w:rsidR="00811464" w:rsidRPr="00142BD2">
        <w:rPr>
          <w:rStyle w:val="ui-provider"/>
        </w:rPr>
        <w:t>ntre otros</w:t>
      </w:r>
      <w:r w:rsidR="00EC2A4E" w:rsidRPr="00142BD2">
        <w:rPr>
          <w:rStyle w:val="ui-provider"/>
        </w:rPr>
        <w:t>.</w:t>
      </w:r>
    </w:p>
    <w:p w14:paraId="50D6477F" w14:textId="77777777" w:rsidR="004C39C0" w:rsidRPr="00142BD2" w:rsidRDefault="004C39C0" w:rsidP="004C39C0">
      <w:pPr>
        <w:spacing w:line="270" w:lineRule="atLeast"/>
        <w:jc w:val="both"/>
      </w:pPr>
    </w:p>
    <w:p w14:paraId="4CFDD9CA" w14:textId="77777777" w:rsidR="004C39C0" w:rsidRPr="00142BD2" w:rsidRDefault="004C39C0" w:rsidP="004C39C0">
      <w:pPr>
        <w:spacing w:line="270" w:lineRule="atLeast"/>
        <w:jc w:val="both"/>
      </w:pPr>
    </w:p>
    <w:p w14:paraId="15DD78D1" w14:textId="77777777" w:rsidR="009C55B5" w:rsidRPr="00142BD2" w:rsidRDefault="009350CD"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t>¿Quién se puede registrar en el SUICC?</w:t>
      </w:r>
    </w:p>
    <w:p w14:paraId="1A98E472" w14:textId="187C8D94" w:rsidR="00C56F1C" w:rsidRPr="00142BD2" w:rsidRDefault="00984721" w:rsidP="00E42E9B">
      <w:pPr>
        <w:spacing w:line="270" w:lineRule="atLeast"/>
        <w:ind w:left="348"/>
        <w:jc w:val="both"/>
        <w:rPr>
          <w:rStyle w:val="ui-provider"/>
        </w:rPr>
      </w:pPr>
      <w:r w:rsidRPr="00142BD2">
        <w:rPr>
          <w:rFonts w:cs="Arial"/>
          <w:iCs/>
          <w:szCs w:val="24"/>
          <w:lang w:eastAsia="es-CO"/>
        </w:rPr>
        <w:t>C</w:t>
      </w:r>
      <w:r w:rsidR="008B55BE" w:rsidRPr="00142BD2">
        <w:rPr>
          <w:rFonts w:cs="Arial"/>
          <w:iCs/>
          <w:szCs w:val="24"/>
          <w:lang w:eastAsia="es-CO"/>
        </w:rPr>
        <w:t xml:space="preserve">onforme </w:t>
      </w:r>
      <w:r w:rsidRPr="00142BD2">
        <w:rPr>
          <w:rFonts w:cs="Arial"/>
          <w:iCs/>
          <w:szCs w:val="24"/>
          <w:lang w:eastAsia="es-CO"/>
        </w:rPr>
        <w:t>con</w:t>
      </w:r>
      <w:r w:rsidR="008B55BE" w:rsidRPr="00142BD2">
        <w:rPr>
          <w:rFonts w:cs="Arial"/>
          <w:iCs/>
          <w:szCs w:val="24"/>
          <w:lang w:eastAsia="es-CO"/>
        </w:rPr>
        <w:t xml:space="preserve"> lo </w:t>
      </w:r>
      <w:r w:rsidR="008B55BE" w:rsidRPr="00142BD2">
        <w:rPr>
          <w:rStyle w:val="ui-provider"/>
        </w:rPr>
        <w:t>establecido en la Resolución CREG 101 024 del 2022</w:t>
      </w:r>
      <w:r w:rsidRPr="00142BD2">
        <w:rPr>
          <w:rStyle w:val="ui-provider"/>
        </w:rPr>
        <w:t>, c</w:t>
      </w:r>
      <w:r w:rsidR="00C56F1C" w:rsidRPr="00142BD2">
        <w:rPr>
          <w:rFonts w:cs="Arial"/>
          <w:iCs/>
          <w:szCs w:val="24"/>
          <w:lang w:eastAsia="es-CO"/>
        </w:rPr>
        <w:t>ualquier persona natural o jurídica podrá registrarse en el SUICC</w:t>
      </w:r>
      <w:r w:rsidR="008F27B5" w:rsidRPr="00142BD2">
        <w:rPr>
          <w:rStyle w:val="ui-provider"/>
        </w:rPr>
        <w:t>.</w:t>
      </w:r>
    </w:p>
    <w:p w14:paraId="07C32EE7" w14:textId="77777777" w:rsidR="006429DB" w:rsidRPr="00142BD2" w:rsidRDefault="006429DB" w:rsidP="00E42E9B">
      <w:pPr>
        <w:spacing w:line="270" w:lineRule="atLeast"/>
        <w:jc w:val="both"/>
        <w:rPr>
          <w:rStyle w:val="ui-provider"/>
        </w:rPr>
      </w:pPr>
    </w:p>
    <w:p w14:paraId="0EC8FEE0" w14:textId="77777777" w:rsidR="00481E4D" w:rsidRPr="00142BD2" w:rsidRDefault="00481E4D" w:rsidP="00E42E9B">
      <w:pPr>
        <w:spacing w:line="270" w:lineRule="atLeast"/>
        <w:jc w:val="both"/>
      </w:pPr>
    </w:p>
    <w:p w14:paraId="35AD6CEE" w14:textId="4A6833D2" w:rsidR="006429DB" w:rsidRPr="00142BD2" w:rsidRDefault="006429DB"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t>¿Existe algún manual para el SUICC?</w:t>
      </w:r>
    </w:p>
    <w:p w14:paraId="5938C71E" w14:textId="77777777" w:rsidR="006429DB" w:rsidRPr="00142BD2" w:rsidRDefault="006429DB" w:rsidP="00E42E9B">
      <w:pPr>
        <w:spacing w:line="270" w:lineRule="atLeast"/>
        <w:ind w:left="348"/>
        <w:jc w:val="both"/>
      </w:pPr>
      <w:r w:rsidRPr="00142BD2">
        <w:t xml:space="preserve">En la página web de XM </w:t>
      </w:r>
      <w:r w:rsidRPr="00142BD2">
        <w:rPr>
          <w:rFonts w:cs="Arial"/>
          <w:color w:val="2F5496" w:themeColor="accent1" w:themeShade="BF"/>
          <w:lang w:eastAsia="es-CO"/>
        </w:rPr>
        <w:t>(</w:t>
      </w:r>
      <w:r w:rsidRPr="00142BD2">
        <w:rPr>
          <w:rFonts w:cs="Arial"/>
          <w:i/>
          <w:iCs/>
          <w:color w:val="2F5496" w:themeColor="accent1" w:themeShade="BF"/>
          <w:lang w:eastAsia="es-CO"/>
        </w:rPr>
        <w:t>www.xm.com.co</w:t>
      </w:r>
      <w:r w:rsidRPr="00142BD2">
        <w:rPr>
          <w:rFonts w:cs="Arial"/>
          <w:color w:val="2F5496" w:themeColor="accent1" w:themeShade="BF"/>
          <w:lang w:eastAsia="es-CO"/>
        </w:rPr>
        <w:t>)</w:t>
      </w:r>
      <w:r w:rsidRPr="00142BD2">
        <w:rPr>
          <w:color w:val="2F5496" w:themeColor="accent1" w:themeShade="BF"/>
        </w:rPr>
        <w:t xml:space="preserve"> </w:t>
      </w:r>
      <w:r w:rsidRPr="00142BD2">
        <w:rPr>
          <w:rFonts w:cs="Arial"/>
          <w:lang w:eastAsia="es-CO"/>
        </w:rPr>
        <w:t xml:space="preserve">en el menú </w:t>
      </w:r>
      <w:r w:rsidRPr="00142BD2">
        <w:rPr>
          <w:rFonts w:cs="Arial"/>
          <w:b/>
          <w:bCs/>
          <w:i/>
          <w:iCs/>
          <w:lang w:eastAsia="es-CO"/>
        </w:rPr>
        <w:t>“SUICC”,</w:t>
      </w:r>
      <w:r w:rsidRPr="00142BD2">
        <w:rPr>
          <w:rFonts w:cs="Arial"/>
          <w:lang w:eastAsia="es-CO"/>
        </w:rPr>
        <w:t xml:space="preserve"> en la opción </w:t>
      </w:r>
      <w:r w:rsidRPr="00142BD2">
        <w:rPr>
          <w:rFonts w:cs="Arial"/>
          <w:b/>
          <w:bCs/>
          <w:i/>
          <w:iCs/>
          <w:lang w:eastAsia="es-CO"/>
        </w:rPr>
        <w:t>“Manuales y formatos”</w:t>
      </w:r>
      <w:r w:rsidRPr="00142BD2">
        <w:rPr>
          <w:rFonts w:cs="Arial"/>
          <w:lang w:eastAsia="es-CO"/>
        </w:rPr>
        <w:t>,</w:t>
      </w:r>
      <w:r w:rsidRPr="00142BD2">
        <w:rPr>
          <w:rFonts w:cs="Arial"/>
          <w:b/>
          <w:bCs/>
          <w:i/>
          <w:iCs/>
          <w:lang w:eastAsia="es-CO"/>
        </w:rPr>
        <w:t xml:space="preserve"> </w:t>
      </w:r>
      <w:r w:rsidRPr="00142BD2">
        <w:t>se encuentra el “Manual de Usuario – SUICC”.</w:t>
      </w:r>
    </w:p>
    <w:p w14:paraId="723BAFE0" w14:textId="77777777" w:rsidR="004C39C0" w:rsidRPr="00142BD2" w:rsidRDefault="004C39C0" w:rsidP="00E42E9B">
      <w:pPr>
        <w:spacing w:line="270" w:lineRule="atLeast"/>
        <w:jc w:val="both"/>
      </w:pPr>
    </w:p>
    <w:p w14:paraId="23CEE1D2" w14:textId="77777777" w:rsidR="004C39C0" w:rsidRPr="00142BD2" w:rsidRDefault="004C39C0" w:rsidP="00E42E9B">
      <w:pPr>
        <w:spacing w:line="270" w:lineRule="atLeast"/>
        <w:jc w:val="both"/>
      </w:pPr>
    </w:p>
    <w:p w14:paraId="31109288" w14:textId="386B5AA3" w:rsidR="00EF1488" w:rsidRPr="00142BD2" w:rsidRDefault="00EF1488"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t xml:space="preserve">¿Cómo </w:t>
      </w:r>
      <w:r w:rsidR="000D0B0D" w:rsidRPr="00142BD2">
        <w:rPr>
          <w:rFonts w:cs="Arial"/>
          <w:b/>
          <w:bCs/>
          <w:iCs/>
          <w:szCs w:val="24"/>
          <w:lang w:eastAsia="es-CO"/>
        </w:rPr>
        <w:t>realizar</w:t>
      </w:r>
      <w:r w:rsidRPr="00142BD2">
        <w:rPr>
          <w:rFonts w:cs="Arial"/>
          <w:b/>
          <w:bCs/>
          <w:iCs/>
          <w:szCs w:val="24"/>
          <w:lang w:eastAsia="es-CO"/>
        </w:rPr>
        <w:t xml:space="preserve"> el proceso de </w:t>
      </w:r>
      <w:r w:rsidR="001B217D" w:rsidRPr="00142BD2">
        <w:rPr>
          <w:rFonts w:cs="Arial"/>
          <w:b/>
          <w:bCs/>
          <w:iCs/>
          <w:szCs w:val="24"/>
          <w:u w:val="single"/>
          <w:lang w:eastAsia="es-CO"/>
        </w:rPr>
        <w:t>R</w:t>
      </w:r>
      <w:r w:rsidRPr="00142BD2">
        <w:rPr>
          <w:rFonts w:cs="Arial"/>
          <w:b/>
          <w:bCs/>
          <w:iCs/>
          <w:szCs w:val="24"/>
          <w:u w:val="single"/>
          <w:lang w:eastAsia="es-CO"/>
        </w:rPr>
        <w:t>egistro en el SUICC</w:t>
      </w:r>
      <w:r w:rsidRPr="00142BD2">
        <w:rPr>
          <w:rFonts w:cs="Arial"/>
          <w:b/>
          <w:bCs/>
          <w:iCs/>
          <w:szCs w:val="24"/>
          <w:lang w:eastAsia="es-CO"/>
        </w:rPr>
        <w:t>?</w:t>
      </w:r>
    </w:p>
    <w:p w14:paraId="5EDCDC90" w14:textId="77777777" w:rsidR="0090189D" w:rsidRPr="00142BD2" w:rsidRDefault="00954044" w:rsidP="00E42E9B">
      <w:pPr>
        <w:spacing w:before="100" w:beforeAutospacing="1" w:after="100" w:afterAutospacing="1" w:line="270" w:lineRule="atLeast"/>
        <w:ind w:left="348"/>
        <w:jc w:val="both"/>
        <w:rPr>
          <w:rFonts w:cs="Arial"/>
          <w:b/>
          <w:bCs/>
          <w:i/>
          <w:szCs w:val="24"/>
          <w:lang w:eastAsia="es-CO"/>
        </w:rPr>
      </w:pPr>
      <w:r w:rsidRPr="00142BD2">
        <w:rPr>
          <w:rFonts w:cs="Arial"/>
          <w:iCs/>
          <w:szCs w:val="24"/>
          <w:lang w:eastAsia="es-CO"/>
        </w:rPr>
        <w:t xml:space="preserve">Se </w:t>
      </w:r>
      <w:r w:rsidR="00E64CC6" w:rsidRPr="00142BD2">
        <w:rPr>
          <w:rFonts w:cs="Arial"/>
          <w:iCs/>
          <w:szCs w:val="24"/>
          <w:lang w:eastAsia="es-CO"/>
        </w:rPr>
        <w:t xml:space="preserve">debe ingresar a la página web de XM </w:t>
      </w:r>
      <w:r w:rsidR="00E64CC6" w:rsidRPr="00142BD2">
        <w:rPr>
          <w:rFonts w:cs="Arial"/>
          <w:iCs/>
          <w:color w:val="2F5496" w:themeColor="accent1" w:themeShade="BF"/>
          <w:szCs w:val="24"/>
          <w:lang w:eastAsia="es-CO"/>
        </w:rPr>
        <w:t>(</w:t>
      </w:r>
      <w:r w:rsidR="00E64CC6" w:rsidRPr="00142BD2">
        <w:rPr>
          <w:rFonts w:cs="Arial"/>
          <w:i/>
          <w:color w:val="2F5496" w:themeColor="accent1" w:themeShade="BF"/>
          <w:szCs w:val="24"/>
          <w:lang w:eastAsia="es-CO"/>
        </w:rPr>
        <w:t>www.xm.com.co</w:t>
      </w:r>
      <w:r w:rsidR="00E64CC6" w:rsidRPr="00142BD2">
        <w:rPr>
          <w:rFonts w:cs="Arial"/>
          <w:iCs/>
          <w:color w:val="2F5496" w:themeColor="accent1" w:themeShade="BF"/>
          <w:szCs w:val="24"/>
          <w:lang w:eastAsia="es-CO"/>
        </w:rPr>
        <w:t>)</w:t>
      </w:r>
      <w:r w:rsidR="00E64CC6" w:rsidRPr="00142BD2">
        <w:rPr>
          <w:rFonts w:cs="Arial"/>
          <w:iCs/>
          <w:szCs w:val="24"/>
          <w:lang w:eastAsia="es-CO"/>
        </w:rPr>
        <w:t xml:space="preserve"> al menú </w:t>
      </w:r>
      <w:r w:rsidR="00E64CC6" w:rsidRPr="00142BD2">
        <w:rPr>
          <w:rFonts w:cs="Arial"/>
          <w:b/>
          <w:bCs/>
          <w:i/>
          <w:szCs w:val="24"/>
          <w:lang w:eastAsia="es-CO"/>
        </w:rPr>
        <w:t>“SUICC”,</w:t>
      </w:r>
      <w:r w:rsidR="00E64CC6" w:rsidRPr="00142BD2">
        <w:rPr>
          <w:rFonts w:cs="Arial"/>
          <w:iCs/>
          <w:szCs w:val="24"/>
          <w:lang w:eastAsia="es-CO"/>
        </w:rPr>
        <w:t xml:space="preserve"> en la opción </w:t>
      </w:r>
      <w:r w:rsidR="00E64CC6" w:rsidRPr="00142BD2">
        <w:rPr>
          <w:rFonts w:cs="Arial"/>
          <w:b/>
          <w:bCs/>
          <w:i/>
          <w:szCs w:val="24"/>
          <w:lang w:eastAsia="es-CO"/>
        </w:rPr>
        <w:t>“Ingreso SUICC”</w:t>
      </w:r>
      <w:r w:rsidR="0090189D" w:rsidRPr="00142BD2">
        <w:rPr>
          <w:rFonts w:cs="Arial"/>
          <w:b/>
          <w:bCs/>
          <w:i/>
          <w:szCs w:val="24"/>
          <w:lang w:eastAsia="es-CO"/>
        </w:rPr>
        <w:t>.</w:t>
      </w:r>
    </w:p>
    <w:p w14:paraId="56954E91" w14:textId="6495719D" w:rsidR="00E64CC6" w:rsidRPr="00142BD2" w:rsidRDefault="0090189D" w:rsidP="00E42E9B">
      <w:pPr>
        <w:spacing w:before="100" w:beforeAutospacing="1" w:after="100" w:afterAutospacing="1" w:line="270" w:lineRule="atLeast"/>
        <w:ind w:left="348"/>
        <w:jc w:val="both"/>
      </w:pPr>
      <w:r w:rsidRPr="00142BD2">
        <w:rPr>
          <w:rFonts w:cs="Arial"/>
          <w:iCs/>
          <w:szCs w:val="24"/>
          <w:lang w:eastAsia="es-CO"/>
        </w:rPr>
        <w:t>La primera vez que se ingresa</w:t>
      </w:r>
      <w:r w:rsidR="007D1736" w:rsidRPr="00142BD2">
        <w:rPr>
          <w:rFonts w:cs="Arial"/>
          <w:iCs/>
          <w:szCs w:val="24"/>
          <w:lang w:eastAsia="es-CO"/>
        </w:rPr>
        <w:t xml:space="preserve"> al Sistema </w:t>
      </w:r>
      <w:r w:rsidR="00FB2A17" w:rsidRPr="00142BD2">
        <w:rPr>
          <w:rFonts w:cs="Arial"/>
          <w:iCs/>
          <w:szCs w:val="24"/>
          <w:lang w:eastAsia="es-CO"/>
        </w:rPr>
        <w:t xml:space="preserve">se debe seleccionar la opción </w:t>
      </w:r>
      <w:r w:rsidR="00FB2A17" w:rsidRPr="00142BD2">
        <w:rPr>
          <w:rFonts w:cs="Arial"/>
          <w:b/>
          <w:bCs/>
          <w:i/>
          <w:szCs w:val="24"/>
          <w:lang w:eastAsia="es-CO"/>
        </w:rPr>
        <w:t>Registrarse</w:t>
      </w:r>
      <w:r w:rsidR="00FB2A17" w:rsidRPr="00142BD2">
        <w:rPr>
          <w:rFonts w:cs="Arial"/>
          <w:iCs/>
          <w:szCs w:val="24"/>
          <w:lang w:eastAsia="es-CO"/>
        </w:rPr>
        <w:t xml:space="preserve"> </w:t>
      </w:r>
      <w:r w:rsidR="006D4128" w:rsidRPr="00142BD2">
        <w:rPr>
          <w:rFonts w:cs="Arial"/>
          <w:iCs/>
          <w:szCs w:val="24"/>
          <w:lang w:eastAsia="es-CO"/>
        </w:rPr>
        <w:t>y diligenciar:</w:t>
      </w:r>
      <w:r w:rsidR="00E64CC6" w:rsidRPr="00142BD2">
        <w:rPr>
          <w:rFonts w:cs="Arial"/>
          <w:iCs/>
          <w:szCs w:val="24"/>
          <w:lang w:eastAsia="es-CO"/>
        </w:rPr>
        <w:t xml:space="preserve"> </w:t>
      </w:r>
      <w:r w:rsidR="00E64CC6" w:rsidRPr="00142BD2">
        <w:t>correo electrónico, nombre</w:t>
      </w:r>
      <w:r w:rsidR="006D4128" w:rsidRPr="00142BD2">
        <w:t xml:space="preserve"> de usuario</w:t>
      </w:r>
      <w:r w:rsidR="00E64CC6" w:rsidRPr="00142BD2">
        <w:t xml:space="preserve">, </w:t>
      </w:r>
      <w:r w:rsidR="006D4128" w:rsidRPr="00142BD2">
        <w:t xml:space="preserve">asignar </w:t>
      </w:r>
      <w:r w:rsidR="00E64CC6" w:rsidRPr="00142BD2">
        <w:t xml:space="preserve">contraseña y confirmar contraseña. Una vez registrado, solo </w:t>
      </w:r>
      <w:r w:rsidR="007D1736" w:rsidRPr="00142BD2">
        <w:t xml:space="preserve">se </w:t>
      </w:r>
      <w:r w:rsidR="00E64CC6" w:rsidRPr="00142BD2">
        <w:t xml:space="preserve">necesita el usuario y contraseña para seguir </w:t>
      </w:r>
      <w:r w:rsidR="006D4128" w:rsidRPr="00142BD2">
        <w:t xml:space="preserve">ingresando </w:t>
      </w:r>
      <w:r w:rsidR="00E64CC6" w:rsidRPr="00142BD2">
        <w:t>al sistema.</w:t>
      </w:r>
    </w:p>
    <w:p w14:paraId="38F3FE99" w14:textId="6EF452DC" w:rsidR="00E64CC6" w:rsidRPr="00142BD2" w:rsidRDefault="00E64CC6" w:rsidP="00E42E9B">
      <w:pPr>
        <w:spacing w:before="100" w:beforeAutospacing="1" w:after="100" w:afterAutospacing="1" w:line="270" w:lineRule="atLeast"/>
        <w:ind w:left="348"/>
        <w:jc w:val="both"/>
      </w:pPr>
      <w:r w:rsidRPr="00142BD2">
        <w:t xml:space="preserve">Una vez </w:t>
      </w:r>
      <w:r w:rsidR="00EE7C5B" w:rsidRPr="00142BD2">
        <w:t xml:space="preserve">se </w:t>
      </w:r>
      <w:r w:rsidRPr="00142BD2">
        <w:t>ingresa por primera vez al SUICC, el sistema solicita actualizar el perfil de la persona que se registra, ingresando nombre y apellido y demás datos requeridos, al terminar, en la parte inferior está el botón de “</w:t>
      </w:r>
      <w:r w:rsidRPr="00142BD2">
        <w:rPr>
          <w:b/>
          <w:i/>
        </w:rPr>
        <w:t>ACTUALIZAR</w:t>
      </w:r>
      <w:r w:rsidRPr="00142BD2">
        <w:t>” y con esto termina el proceso de registro en el SUICC.</w:t>
      </w:r>
    </w:p>
    <w:p w14:paraId="037AF8F8" w14:textId="2F0C762D" w:rsidR="00E64CC6" w:rsidRPr="00142BD2" w:rsidRDefault="00E64CC6" w:rsidP="00E42E9B">
      <w:pPr>
        <w:spacing w:line="270" w:lineRule="atLeast"/>
        <w:ind w:left="348"/>
        <w:jc w:val="both"/>
      </w:pPr>
      <w:r w:rsidRPr="00142BD2">
        <w:t>Para más información de como registrar</w:t>
      </w:r>
      <w:r w:rsidR="001272BD" w:rsidRPr="00142BD2">
        <w:t>s</w:t>
      </w:r>
      <w:r w:rsidRPr="00142BD2">
        <w:t xml:space="preserve">e, puede revisar el manual del SUICC que se encuentra en </w:t>
      </w:r>
      <w:r w:rsidRPr="00142BD2">
        <w:rPr>
          <w:rFonts w:cs="Arial"/>
          <w:iCs/>
          <w:szCs w:val="24"/>
          <w:lang w:eastAsia="es-CO"/>
        </w:rPr>
        <w:t xml:space="preserve">la página web de XM </w:t>
      </w:r>
      <w:r w:rsidRPr="00142BD2">
        <w:rPr>
          <w:rFonts w:cs="Arial"/>
          <w:iCs/>
          <w:color w:val="2F5496" w:themeColor="accent1" w:themeShade="BF"/>
          <w:szCs w:val="24"/>
          <w:lang w:eastAsia="es-CO"/>
        </w:rPr>
        <w:t>(</w:t>
      </w:r>
      <w:r w:rsidRPr="00142BD2">
        <w:rPr>
          <w:rFonts w:cs="Arial"/>
          <w:i/>
          <w:color w:val="2F5496" w:themeColor="accent1" w:themeShade="BF"/>
          <w:szCs w:val="24"/>
          <w:lang w:eastAsia="es-CO"/>
        </w:rPr>
        <w:t>www.xm.com.co</w:t>
      </w:r>
      <w:r w:rsidRPr="00142BD2">
        <w:rPr>
          <w:rFonts w:cs="Arial"/>
          <w:iCs/>
          <w:color w:val="2F5496" w:themeColor="accent1" w:themeShade="BF"/>
          <w:szCs w:val="24"/>
          <w:lang w:eastAsia="es-CO"/>
        </w:rPr>
        <w:t>)</w:t>
      </w:r>
      <w:r w:rsidRPr="00142BD2">
        <w:t xml:space="preserve"> </w:t>
      </w:r>
      <w:r w:rsidRPr="00142BD2">
        <w:rPr>
          <w:rFonts w:cs="Arial"/>
          <w:iCs/>
          <w:szCs w:val="24"/>
          <w:lang w:eastAsia="es-CO"/>
        </w:rPr>
        <w:t xml:space="preserve">en el menú </w:t>
      </w:r>
      <w:r w:rsidRPr="00142BD2">
        <w:rPr>
          <w:rFonts w:cs="Arial"/>
          <w:b/>
          <w:bCs/>
          <w:i/>
          <w:szCs w:val="24"/>
          <w:lang w:eastAsia="es-CO"/>
        </w:rPr>
        <w:t>“SUICC”,</w:t>
      </w:r>
      <w:r w:rsidRPr="00142BD2">
        <w:rPr>
          <w:rFonts w:cs="Arial"/>
          <w:iCs/>
          <w:szCs w:val="24"/>
          <w:lang w:eastAsia="es-CO"/>
        </w:rPr>
        <w:t xml:space="preserve"> en </w:t>
      </w:r>
      <w:r w:rsidRPr="00142BD2">
        <w:t>la opción “Manuales y formatos”.</w:t>
      </w:r>
    </w:p>
    <w:p w14:paraId="57C4099E" w14:textId="44E8F1E5" w:rsidR="00097A08" w:rsidRPr="00142BD2" w:rsidRDefault="00114763"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lastRenderedPageBreak/>
        <w:t xml:space="preserve">¿Qué significa </w:t>
      </w:r>
      <w:r w:rsidRPr="00142BD2">
        <w:rPr>
          <w:rFonts w:cs="Arial"/>
          <w:b/>
          <w:bCs/>
          <w:iCs/>
          <w:szCs w:val="24"/>
          <w:u w:val="single"/>
          <w:lang w:eastAsia="es-CO"/>
        </w:rPr>
        <w:t>registrarse en e</w:t>
      </w:r>
      <w:r w:rsidR="000022DF" w:rsidRPr="00142BD2">
        <w:rPr>
          <w:rFonts w:cs="Arial"/>
          <w:b/>
          <w:bCs/>
          <w:iCs/>
          <w:szCs w:val="24"/>
          <w:u w:val="single"/>
          <w:lang w:eastAsia="es-CO"/>
        </w:rPr>
        <w:t>l</w:t>
      </w:r>
      <w:r w:rsidR="00963A94" w:rsidRPr="00142BD2">
        <w:rPr>
          <w:rFonts w:cs="Arial"/>
          <w:b/>
          <w:bCs/>
          <w:iCs/>
          <w:szCs w:val="24"/>
          <w:u w:val="single"/>
          <w:lang w:eastAsia="es-CO"/>
        </w:rPr>
        <w:t xml:space="preserve"> </w:t>
      </w:r>
      <w:r w:rsidR="00967BC8" w:rsidRPr="00142BD2">
        <w:rPr>
          <w:rFonts w:cs="Arial"/>
          <w:b/>
          <w:bCs/>
          <w:iCs/>
          <w:szCs w:val="24"/>
          <w:u w:val="single"/>
          <w:lang w:eastAsia="es-CO"/>
        </w:rPr>
        <w:t>SUICC</w:t>
      </w:r>
      <w:r w:rsidR="00097A08" w:rsidRPr="00142BD2">
        <w:rPr>
          <w:rFonts w:cs="Arial"/>
          <w:b/>
          <w:bCs/>
          <w:iCs/>
          <w:szCs w:val="24"/>
          <w:lang w:eastAsia="es-CO"/>
        </w:rPr>
        <w:t>?</w:t>
      </w:r>
    </w:p>
    <w:p w14:paraId="390BCA78" w14:textId="267EC7FC" w:rsidR="00C5489A" w:rsidRPr="00142BD2" w:rsidRDefault="00540218" w:rsidP="00E42E9B">
      <w:pPr>
        <w:spacing w:before="100" w:beforeAutospacing="1" w:after="100" w:afterAutospacing="1" w:line="270" w:lineRule="atLeast"/>
        <w:ind w:left="348"/>
        <w:jc w:val="both"/>
        <w:rPr>
          <w:rFonts w:cs="Arial"/>
          <w:iCs/>
          <w:szCs w:val="24"/>
          <w:lang w:eastAsia="es-CO"/>
        </w:rPr>
      </w:pPr>
      <w:r w:rsidRPr="00142BD2">
        <w:rPr>
          <w:rFonts w:cs="Arial"/>
          <w:lang w:eastAsia="es-CO"/>
        </w:rPr>
        <w:t>Implica solicitar un “usuario” y una “contraseña” para ingresar al sistema de información SUICC.</w:t>
      </w:r>
    </w:p>
    <w:p w14:paraId="770FC7F9" w14:textId="3831556D" w:rsidR="00A106F3" w:rsidRPr="00142BD2" w:rsidRDefault="008837C9" w:rsidP="00E42E9B">
      <w:pPr>
        <w:spacing w:before="100" w:beforeAutospacing="1" w:after="100" w:afterAutospacing="1" w:line="270" w:lineRule="atLeast"/>
        <w:ind w:left="348"/>
        <w:jc w:val="both"/>
        <w:rPr>
          <w:rFonts w:cs="Arial"/>
          <w:iCs/>
          <w:szCs w:val="24"/>
          <w:lang w:eastAsia="es-CO"/>
        </w:rPr>
      </w:pPr>
      <w:r w:rsidRPr="00142BD2">
        <w:rPr>
          <w:rFonts w:cs="Arial"/>
          <w:iCs/>
          <w:szCs w:val="24"/>
          <w:lang w:eastAsia="es-CO"/>
        </w:rPr>
        <w:t xml:space="preserve">Todos los </w:t>
      </w:r>
      <w:r w:rsidR="00DF2B83" w:rsidRPr="00142BD2">
        <w:rPr>
          <w:rFonts w:cs="Arial"/>
          <w:iCs/>
          <w:szCs w:val="24"/>
          <w:lang w:eastAsia="es-CO"/>
        </w:rPr>
        <w:t xml:space="preserve">interesados </w:t>
      </w:r>
      <w:r w:rsidR="0011005F" w:rsidRPr="00142BD2">
        <w:rPr>
          <w:rFonts w:cs="Arial"/>
          <w:iCs/>
          <w:szCs w:val="24"/>
          <w:lang w:eastAsia="es-CO"/>
        </w:rPr>
        <w:t>en l</w:t>
      </w:r>
      <w:r w:rsidR="00540218" w:rsidRPr="00142BD2">
        <w:rPr>
          <w:rFonts w:cs="Arial"/>
          <w:iCs/>
          <w:szCs w:val="24"/>
          <w:lang w:eastAsia="es-CO"/>
        </w:rPr>
        <w:t>a información de l</w:t>
      </w:r>
      <w:r w:rsidR="0011005F" w:rsidRPr="00142BD2">
        <w:rPr>
          <w:rFonts w:cs="Arial"/>
          <w:iCs/>
          <w:szCs w:val="24"/>
          <w:lang w:eastAsia="es-CO"/>
        </w:rPr>
        <w:t xml:space="preserve">os </w:t>
      </w:r>
      <w:r w:rsidR="0090185F" w:rsidRPr="00142BD2">
        <w:rPr>
          <w:rFonts w:cs="Arial"/>
          <w:iCs/>
          <w:szCs w:val="24"/>
          <w:lang w:eastAsia="es-CO"/>
        </w:rPr>
        <w:t>mecanismos de asignación de OEF</w:t>
      </w:r>
      <w:r w:rsidR="00DF2B83" w:rsidRPr="00142BD2">
        <w:rPr>
          <w:rFonts w:cs="Arial"/>
          <w:iCs/>
          <w:szCs w:val="24"/>
          <w:lang w:eastAsia="es-CO"/>
        </w:rPr>
        <w:t xml:space="preserve">, pueden </w:t>
      </w:r>
      <w:r w:rsidR="001A3D69" w:rsidRPr="00142BD2">
        <w:rPr>
          <w:rFonts w:cs="Arial"/>
          <w:iCs/>
          <w:szCs w:val="24"/>
          <w:lang w:eastAsia="es-CO"/>
        </w:rPr>
        <w:t>registrarse</w:t>
      </w:r>
      <w:r w:rsidR="00EC1315" w:rsidRPr="00142BD2">
        <w:rPr>
          <w:rFonts w:cs="Arial"/>
          <w:iCs/>
          <w:szCs w:val="24"/>
          <w:lang w:eastAsia="es-CO"/>
        </w:rPr>
        <w:t xml:space="preserve"> en el </w:t>
      </w:r>
      <w:r w:rsidR="00C6074C" w:rsidRPr="00142BD2">
        <w:rPr>
          <w:rFonts w:cs="Arial"/>
          <w:iCs/>
          <w:szCs w:val="24"/>
          <w:lang w:eastAsia="es-CO"/>
        </w:rPr>
        <w:t>SUICC</w:t>
      </w:r>
      <w:r w:rsidR="00EC1315" w:rsidRPr="00142BD2">
        <w:rPr>
          <w:rFonts w:cs="Arial"/>
          <w:iCs/>
          <w:szCs w:val="24"/>
          <w:lang w:eastAsia="es-CO"/>
        </w:rPr>
        <w:t xml:space="preserve">, </w:t>
      </w:r>
      <w:r w:rsidR="00AD211D" w:rsidRPr="00142BD2">
        <w:rPr>
          <w:rFonts w:cs="Arial"/>
          <w:iCs/>
          <w:szCs w:val="24"/>
          <w:lang w:eastAsia="es-CO"/>
        </w:rPr>
        <w:t xml:space="preserve">con el fin de conocer </w:t>
      </w:r>
      <w:r w:rsidR="0035191C" w:rsidRPr="00142BD2">
        <w:rPr>
          <w:rFonts w:cs="Arial"/>
          <w:iCs/>
          <w:szCs w:val="24"/>
          <w:lang w:eastAsia="es-CO"/>
        </w:rPr>
        <w:t>l</w:t>
      </w:r>
      <w:r w:rsidR="0086558B" w:rsidRPr="00142BD2">
        <w:rPr>
          <w:rFonts w:cs="Arial"/>
          <w:iCs/>
          <w:szCs w:val="24"/>
          <w:lang w:eastAsia="es-CO"/>
        </w:rPr>
        <w:t>os avances de</w:t>
      </w:r>
      <w:r w:rsidR="00C6074C" w:rsidRPr="00142BD2">
        <w:rPr>
          <w:rFonts w:cs="Arial"/>
          <w:iCs/>
          <w:szCs w:val="24"/>
          <w:lang w:eastAsia="es-CO"/>
        </w:rPr>
        <w:t xml:space="preserve"> </w:t>
      </w:r>
      <w:r w:rsidR="0086558B" w:rsidRPr="00142BD2">
        <w:rPr>
          <w:rFonts w:cs="Arial"/>
          <w:iCs/>
          <w:szCs w:val="24"/>
          <w:lang w:eastAsia="es-CO"/>
        </w:rPr>
        <w:t>los procesos que se están desarrollando</w:t>
      </w:r>
      <w:r w:rsidR="0011005F" w:rsidRPr="00142BD2">
        <w:rPr>
          <w:rFonts w:cs="Arial"/>
          <w:iCs/>
          <w:szCs w:val="24"/>
          <w:lang w:eastAsia="es-CO"/>
        </w:rPr>
        <w:t>.</w:t>
      </w:r>
      <w:r w:rsidR="00290439" w:rsidRPr="00142BD2">
        <w:rPr>
          <w:rFonts w:cs="Arial"/>
          <w:iCs/>
          <w:szCs w:val="24"/>
          <w:lang w:eastAsia="es-CO"/>
        </w:rPr>
        <w:t xml:space="preserve"> </w:t>
      </w:r>
    </w:p>
    <w:p w14:paraId="77BF45F1" w14:textId="224BBB9E" w:rsidR="008837C9" w:rsidRPr="00142BD2" w:rsidRDefault="00290439" w:rsidP="00E42E9B">
      <w:pPr>
        <w:spacing w:line="270" w:lineRule="atLeast"/>
        <w:ind w:left="346"/>
        <w:jc w:val="both"/>
        <w:rPr>
          <w:rFonts w:cs="Arial"/>
          <w:b/>
          <w:bCs/>
          <w:i/>
          <w:szCs w:val="24"/>
          <w:lang w:eastAsia="es-CO"/>
        </w:rPr>
      </w:pPr>
      <w:r w:rsidRPr="00142BD2">
        <w:rPr>
          <w:rFonts w:cs="Arial"/>
          <w:iCs/>
          <w:szCs w:val="24"/>
          <w:lang w:eastAsia="es-CO"/>
        </w:rPr>
        <w:t xml:space="preserve">Con solo </w:t>
      </w:r>
      <w:r w:rsidR="00F240F0" w:rsidRPr="00142BD2">
        <w:rPr>
          <w:rFonts w:cs="Arial"/>
          <w:iCs/>
          <w:szCs w:val="24"/>
          <w:lang w:eastAsia="es-CO"/>
        </w:rPr>
        <w:t>registrarse</w:t>
      </w:r>
      <w:r w:rsidRPr="00142BD2">
        <w:rPr>
          <w:rFonts w:cs="Arial"/>
          <w:iCs/>
          <w:szCs w:val="24"/>
          <w:lang w:eastAsia="es-CO"/>
        </w:rPr>
        <w:t xml:space="preserve"> en e</w:t>
      </w:r>
      <w:r w:rsidR="005145C3" w:rsidRPr="00142BD2">
        <w:rPr>
          <w:rFonts w:cs="Arial"/>
          <w:iCs/>
          <w:szCs w:val="24"/>
          <w:lang w:eastAsia="es-CO"/>
        </w:rPr>
        <w:t>l</w:t>
      </w:r>
      <w:r w:rsidRPr="00142BD2">
        <w:rPr>
          <w:rFonts w:cs="Arial"/>
          <w:iCs/>
          <w:szCs w:val="24"/>
          <w:lang w:eastAsia="es-CO"/>
        </w:rPr>
        <w:t xml:space="preserve"> </w:t>
      </w:r>
      <w:r w:rsidR="0086558B" w:rsidRPr="00142BD2">
        <w:rPr>
          <w:rFonts w:cs="Arial"/>
          <w:iCs/>
          <w:szCs w:val="24"/>
          <w:lang w:eastAsia="es-CO"/>
        </w:rPr>
        <w:t>SUICC</w:t>
      </w:r>
      <w:r w:rsidR="00C6074C" w:rsidRPr="00142BD2">
        <w:rPr>
          <w:rFonts w:cs="Arial"/>
          <w:iCs/>
          <w:szCs w:val="24"/>
          <w:lang w:eastAsia="es-CO"/>
        </w:rPr>
        <w:t>,</w:t>
      </w:r>
      <w:r w:rsidRPr="00142BD2">
        <w:rPr>
          <w:rFonts w:cs="Arial"/>
          <w:iCs/>
          <w:szCs w:val="24"/>
          <w:lang w:eastAsia="es-CO"/>
        </w:rPr>
        <w:t xml:space="preserve"> no </w:t>
      </w:r>
      <w:r w:rsidR="00EA1277" w:rsidRPr="00142BD2">
        <w:rPr>
          <w:rFonts w:cs="Arial"/>
          <w:iCs/>
          <w:szCs w:val="24"/>
          <w:lang w:eastAsia="es-CO"/>
        </w:rPr>
        <w:t>se está habilitado para</w:t>
      </w:r>
      <w:r w:rsidRPr="00142BD2">
        <w:rPr>
          <w:rFonts w:cs="Arial"/>
          <w:iCs/>
          <w:szCs w:val="24"/>
          <w:lang w:eastAsia="es-CO"/>
        </w:rPr>
        <w:t xml:space="preserve"> participar </w:t>
      </w:r>
      <w:r w:rsidR="005145C3" w:rsidRPr="00142BD2">
        <w:rPr>
          <w:rFonts w:cs="Arial"/>
          <w:iCs/>
          <w:szCs w:val="24"/>
          <w:lang w:eastAsia="es-CO"/>
        </w:rPr>
        <w:t xml:space="preserve">en un mecanismo de </w:t>
      </w:r>
      <w:r w:rsidR="0096571E" w:rsidRPr="00142BD2">
        <w:rPr>
          <w:rFonts w:cs="Arial"/>
          <w:iCs/>
          <w:szCs w:val="24"/>
          <w:lang w:eastAsia="es-CO"/>
        </w:rPr>
        <w:t>a</w:t>
      </w:r>
      <w:r w:rsidR="005145C3" w:rsidRPr="00142BD2">
        <w:rPr>
          <w:rFonts w:cs="Arial"/>
          <w:iCs/>
          <w:szCs w:val="24"/>
          <w:lang w:eastAsia="es-CO"/>
        </w:rPr>
        <w:t>signación de OEF, para es</w:t>
      </w:r>
      <w:r w:rsidR="0096571E" w:rsidRPr="00142BD2">
        <w:rPr>
          <w:rFonts w:cs="Arial"/>
          <w:iCs/>
          <w:szCs w:val="24"/>
          <w:lang w:eastAsia="es-CO"/>
        </w:rPr>
        <w:t>t</w:t>
      </w:r>
      <w:r w:rsidR="005145C3" w:rsidRPr="00142BD2">
        <w:rPr>
          <w:rFonts w:cs="Arial"/>
          <w:iCs/>
          <w:szCs w:val="24"/>
          <w:lang w:eastAsia="es-CO"/>
        </w:rPr>
        <w:t xml:space="preserve">o </w:t>
      </w:r>
      <w:r w:rsidR="0096571E" w:rsidRPr="00142BD2">
        <w:rPr>
          <w:rFonts w:cs="Arial"/>
          <w:iCs/>
          <w:szCs w:val="24"/>
          <w:lang w:eastAsia="es-CO"/>
        </w:rPr>
        <w:t xml:space="preserve">se debe </w:t>
      </w:r>
      <w:r w:rsidR="005145C3" w:rsidRPr="00142BD2">
        <w:rPr>
          <w:rFonts w:cs="Arial"/>
          <w:b/>
          <w:bCs/>
          <w:i/>
          <w:szCs w:val="24"/>
          <w:u w:val="single"/>
          <w:lang w:eastAsia="es-CO"/>
        </w:rPr>
        <w:t xml:space="preserve">Registrar en </w:t>
      </w:r>
      <w:r w:rsidR="00475067" w:rsidRPr="00142BD2">
        <w:rPr>
          <w:rFonts w:cs="Arial"/>
          <w:b/>
          <w:bCs/>
          <w:i/>
          <w:szCs w:val="24"/>
          <w:u w:val="single"/>
          <w:lang w:eastAsia="es-CO"/>
        </w:rPr>
        <w:t xml:space="preserve">los </w:t>
      </w:r>
      <w:r w:rsidR="00A472B8" w:rsidRPr="00142BD2">
        <w:rPr>
          <w:rFonts w:cs="Arial"/>
          <w:b/>
          <w:bCs/>
          <w:i/>
          <w:szCs w:val="24"/>
          <w:u w:val="single"/>
          <w:lang w:eastAsia="es-CO"/>
        </w:rPr>
        <w:t>M</w:t>
      </w:r>
      <w:r w:rsidR="00475067" w:rsidRPr="00142BD2">
        <w:rPr>
          <w:rFonts w:cs="Arial"/>
          <w:b/>
          <w:bCs/>
          <w:i/>
          <w:szCs w:val="24"/>
          <w:u w:val="single"/>
          <w:lang w:eastAsia="es-CO"/>
        </w:rPr>
        <w:t xml:space="preserve">ecanismos </w:t>
      </w:r>
      <w:r w:rsidR="00A472B8" w:rsidRPr="00142BD2">
        <w:rPr>
          <w:rFonts w:cs="Arial"/>
          <w:b/>
          <w:bCs/>
          <w:i/>
          <w:szCs w:val="24"/>
          <w:u w:val="single"/>
          <w:lang w:eastAsia="es-CO"/>
        </w:rPr>
        <w:t>de CxC</w:t>
      </w:r>
      <w:r w:rsidR="005145C3" w:rsidRPr="00142BD2">
        <w:rPr>
          <w:rFonts w:cs="Arial"/>
          <w:b/>
          <w:bCs/>
          <w:i/>
          <w:szCs w:val="24"/>
          <w:lang w:eastAsia="es-CO"/>
        </w:rPr>
        <w:t>.</w:t>
      </w:r>
    </w:p>
    <w:p w14:paraId="13EE214F" w14:textId="7BC4513B" w:rsidR="00E42E9B" w:rsidRPr="00142BD2" w:rsidRDefault="00E42E9B" w:rsidP="00E42E9B">
      <w:pPr>
        <w:spacing w:line="270" w:lineRule="atLeast"/>
        <w:jc w:val="both"/>
      </w:pPr>
    </w:p>
    <w:p w14:paraId="356D441D" w14:textId="77777777" w:rsidR="00E42E9B" w:rsidRPr="00142BD2" w:rsidRDefault="00E42E9B" w:rsidP="00E42E9B">
      <w:pPr>
        <w:spacing w:line="270" w:lineRule="atLeast"/>
        <w:jc w:val="both"/>
      </w:pPr>
    </w:p>
    <w:p w14:paraId="4062E815" w14:textId="0B49C4A9" w:rsidR="006429DB" w:rsidRPr="00142BD2" w:rsidRDefault="006429DB"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t xml:space="preserve">¿Cómo </w:t>
      </w:r>
      <w:r w:rsidR="00A36876" w:rsidRPr="00142BD2">
        <w:rPr>
          <w:rFonts w:cs="Arial"/>
          <w:b/>
          <w:bCs/>
          <w:iCs/>
          <w:szCs w:val="24"/>
          <w:lang w:eastAsia="es-CO"/>
        </w:rPr>
        <w:t xml:space="preserve">puede un </w:t>
      </w:r>
      <w:r w:rsidR="005A3BA6" w:rsidRPr="00142BD2">
        <w:rPr>
          <w:rFonts w:cs="Arial"/>
          <w:b/>
          <w:bCs/>
          <w:iCs/>
          <w:szCs w:val="24"/>
          <w:lang w:eastAsia="es-CO"/>
        </w:rPr>
        <w:t xml:space="preserve">participante en la subasta </w:t>
      </w:r>
      <w:r w:rsidR="005A3BA6" w:rsidRPr="00142BD2">
        <w:rPr>
          <w:rFonts w:cs="Arial"/>
          <w:b/>
          <w:bCs/>
          <w:iCs/>
          <w:szCs w:val="24"/>
          <w:u w:val="single"/>
          <w:lang w:eastAsia="es-CO"/>
        </w:rPr>
        <w:t>r</w:t>
      </w:r>
      <w:r w:rsidRPr="00142BD2">
        <w:rPr>
          <w:rFonts w:cs="Arial"/>
          <w:b/>
          <w:bCs/>
          <w:iCs/>
          <w:szCs w:val="24"/>
          <w:u w:val="single"/>
          <w:lang w:eastAsia="es-CO"/>
        </w:rPr>
        <w:t>egistra</w:t>
      </w:r>
      <w:r w:rsidR="005A3BA6" w:rsidRPr="00142BD2">
        <w:rPr>
          <w:rFonts w:cs="Arial"/>
          <w:b/>
          <w:bCs/>
          <w:iCs/>
          <w:szCs w:val="24"/>
          <w:u w:val="single"/>
          <w:lang w:eastAsia="es-CO"/>
        </w:rPr>
        <w:t>rse</w:t>
      </w:r>
      <w:r w:rsidRPr="00142BD2">
        <w:rPr>
          <w:rFonts w:cs="Arial"/>
          <w:b/>
          <w:bCs/>
          <w:iCs/>
          <w:szCs w:val="24"/>
          <w:u w:val="single"/>
          <w:lang w:eastAsia="es-CO"/>
        </w:rPr>
        <w:t xml:space="preserve"> en los </w:t>
      </w:r>
      <w:r w:rsidR="00D32695" w:rsidRPr="00142BD2">
        <w:rPr>
          <w:rFonts w:cs="Arial"/>
          <w:b/>
          <w:bCs/>
          <w:iCs/>
          <w:szCs w:val="24"/>
          <w:u w:val="single"/>
          <w:lang w:eastAsia="es-CO"/>
        </w:rPr>
        <w:t>m</w:t>
      </w:r>
      <w:r w:rsidRPr="00142BD2">
        <w:rPr>
          <w:rFonts w:cs="Arial"/>
          <w:b/>
          <w:bCs/>
          <w:iCs/>
          <w:szCs w:val="24"/>
          <w:u w:val="single"/>
          <w:lang w:eastAsia="es-CO"/>
        </w:rPr>
        <w:t>ecanismos de CxC</w:t>
      </w:r>
      <w:r w:rsidRPr="00142BD2">
        <w:rPr>
          <w:rFonts w:cs="Arial"/>
          <w:b/>
          <w:bCs/>
          <w:iCs/>
          <w:szCs w:val="24"/>
          <w:lang w:eastAsia="es-CO"/>
        </w:rPr>
        <w:t>?</w:t>
      </w:r>
    </w:p>
    <w:p w14:paraId="2D6E467F" w14:textId="77777777" w:rsidR="006429DB" w:rsidRPr="00142BD2" w:rsidRDefault="006429DB" w:rsidP="00E42E9B">
      <w:pPr>
        <w:spacing w:before="100" w:beforeAutospacing="1" w:after="100" w:afterAutospacing="1" w:line="270" w:lineRule="atLeast"/>
        <w:ind w:left="348"/>
        <w:jc w:val="both"/>
      </w:pPr>
      <w:r w:rsidRPr="00142BD2">
        <w:t xml:space="preserve">Todo interesado </w:t>
      </w:r>
      <w:r w:rsidRPr="00142BD2">
        <w:rPr>
          <w:b/>
          <w:bCs/>
          <w:i/>
          <w:iCs/>
        </w:rPr>
        <w:t>en participar</w:t>
      </w:r>
      <w:r w:rsidRPr="00142BD2">
        <w:t xml:space="preserve"> en un mecanismo de asignación de OEF, como: Subastas primarias, Subastas de reconfiguración, Asignaciones administradas, Tomadores de cargo, entre otros, </w:t>
      </w:r>
      <w:r w:rsidRPr="00142BD2">
        <w:rPr>
          <w:b/>
          <w:bCs/>
          <w:i/>
          <w:iCs/>
        </w:rPr>
        <w:t>debe registrarse dentro del SUICC en los mecanismos de CxC</w:t>
      </w:r>
      <w:r w:rsidRPr="00142BD2">
        <w:t>.</w:t>
      </w:r>
    </w:p>
    <w:p w14:paraId="7A9339F2" w14:textId="77777777" w:rsidR="006429DB" w:rsidRPr="00142BD2" w:rsidRDefault="006429DB" w:rsidP="00E42E9B">
      <w:pPr>
        <w:spacing w:before="100" w:beforeAutospacing="1" w:after="100" w:afterAutospacing="1" w:line="270" w:lineRule="atLeast"/>
        <w:ind w:left="348"/>
        <w:jc w:val="both"/>
      </w:pPr>
      <w:r w:rsidRPr="00142BD2">
        <w:t xml:space="preserve">Para </w:t>
      </w:r>
      <w:r w:rsidRPr="00142BD2">
        <w:rPr>
          <w:b/>
          <w:bCs/>
          <w:i/>
          <w:iCs/>
          <w:u w:val="single"/>
        </w:rPr>
        <w:t>registrarse en los mecanismos de CxC</w:t>
      </w:r>
      <w:r w:rsidRPr="00142BD2">
        <w:t xml:space="preserve"> y participar en la subasta primaria del periodo de vigencia 2027-2028, primero se debe iniciar sesión con el perfil del representante legal e ingresar la siguiente información</w:t>
      </w:r>
      <w:r w:rsidRPr="00142BD2">
        <w:rPr>
          <w:rStyle w:val="Refdenotaalpie"/>
        </w:rPr>
        <w:footnoteReference w:id="2"/>
      </w:r>
      <w:r w:rsidRPr="00142BD2">
        <w:t>:</w:t>
      </w:r>
    </w:p>
    <w:p w14:paraId="7D22E183" w14:textId="1748A53C" w:rsidR="006429DB" w:rsidRPr="00142BD2" w:rsidRDefault="006429DB" w:rsidP="00E94352">
      <w:pPr>
        <w:pStyle w:val="Prrafodelista"/>
        <w:numPr>
          <w:ilvl w:val="0"/>
          <w:numId w:val="17"/>
        </w:numPr>
        <w:spacing w:before="100" w:beforeAutospacing="1" w:after="100" w:afterAutospacing="1" w:line="270" w:lineRule="atLeast"/>
        <w:jc w:val="both"/>
      </w:pPr>
      <w:r w:rsidRPr="00142BD2">
        <w:rPr>
          <w:b/>
          <w:bCs/>
        </w:rPr>
        <w:t>Obligatorio</w:t>
      </w:r>
      <w:r w:rsidRPr="00142BD2">
        <w:t xml:space="preserve">: datos de </w:t>
      </w:r>
      <w:r w:rsidRPr="00142BD2">
        <w:rPr>
          <w:u w:val="single"/>
        </w:rPr>
        <w:t>la Compañía</w:t>
      </w:r>
      <w:r w:rsidRPr="00142BD2">
        <w:t xml:space="preserve"> (adjuntar Certificado de Existencia y Representación Legal &lt;</w:t>
      </w:r>
      <w:r w:rsidRPr="00142BD2">
        <w:rPr>
          <w:i/>
          <w:iCs/>
        </w:rPr>
        <w:t>no requiere firma electrónica o digital</w:t>
      </w:r>
      <w:r w:rsidRPr="00142BD2">
        <w:t xml:space="preserve">&gt;, y si es </w:t>
      </w:r>
      <w:r w:rsidR="00DF2A0A" w:rsidRPr="00142BD2">
        <w:t>necesario</w:t>
      </w:r>
      <w:r w:rsidR="002C777C" w:rsidRPr="00142BD2">
        <w:t>,</w:t>
      </w:r>
      <w:r w:rsidRPr="00142BD2">
        <w:t xml:space="preserve"> la autorización de un órgano competente como la Asamblea de Accionistas o la Junta Directiva </w:t>
      </w:r>
      <w:r w:rsidR="00CD6ED4" w:rsidRPr="00142BD2">
        <w:t xml:space="preserve">facultando </w:t>
      </w:r>
      <w:r w:rsidRPr="00142BD2">
        <w:t>al representante legal sin límite de cuantía y la capacidad de cederla &lt;</w:t>
      </w:r>
      <w:r w:rsidRPr="00142BD2">
        <w:rPr>
          <w:i/>
          <w:iCs/>
        </w:rPr>
        <w:t>esta acta si requiere firma electrónica con summary o firma digital</w:t>
      </w:r>
      <w:r w:rsidRPr="00142BD2">
        <w:t>&gt;).</w:t>
      </w:r>
    </w:p>
    <w:p w14:paraId="2BBF342D" w14:textId="77777777" w:rsidR="00E94352" w:rsidRPr="00142BD2" w:rsidRDefault="00E94352" w:rsidP="00E94352">
      <w:pPr>
        <w:pStyle w:val="Prrafodelista"/>
        <w:spacing w:before="100" w:beforeAutospacing="1" w:after="100" w:afterAutospacing="1" w:line="270" w:lineRule="atLeast"/>
        <w:ind w:left="708"/>
        <w:jc w:val="both"/>
      </w:pPr>
    </w:p>
    <w:p w14:paraId="3E324E4F" w14:textId="57AA7DF4" w:rsidR="006429DB" w:rsidRPr="00142BD2" w:rsidRDefault="006429DB" w:rsidP="00E94352">
      <w:pPr>
        <w:pStyle w:val="Prrafodelista"/>
        <w:numPr>
          <w:ilvl w:val="0"/>
          <w:numId w:val="17"/>
        </w:numPr>
        <w:spacing w:before="100" w:beforeAutospacing="1" w:after="100" w:afterAutospacing="1" w:line="270" w:lineRule="atLeast"/>
        <w:jc w:val="both"/>
      </w:pPr>
      <w:r w:rsidRPr="00142BD2">
        <w:rPr>
          <w:b/>
          <w:bCs/>
        </w:rPr>
        <w:t>Obligatorio:</w:t>
      </w:r>
      <w:r w:rsidRPr="00142BD2">
        <w:t xml:space="preserve"> datos del </w:t>
      </w:r>
      <w:r w:rsidRPr="00142BD2">
        <w:rPr>
          <w:u w:val="single"/>
        </w:rPr>
        <w:t>Representante Legal</w:t>
      </w:r>
      <w:r w:rsidRPr="00142BD2">
        <w:t xml:space="preserve"> (adjuntar </w:t>
      </w:r>
      <w:r w:rsidR="004A4ED1" w:rsidRPr="00142BD2">
        <w:t>el documento de identificación</w:t>
      </w:r>
      <w:r w:rsidRPr="00142BD2">
        <w:t xml:space="preserve"> y el certificado de SARLAFT firmado electrónicamente (con summary) o firma digital.</w:t>
      </w:r>
    </w:p>
    <w:p w14:paraId="4175621F" w14:textId="77777777" w:rsidR="00E94352" w:rsidRPr="00142BD2" w:rsidRDefault="00E94352" w:rsidP="00E94352">
      <w:pPr>
        <w:pStyle w:val="Prrafodelista"/>
        <w:spacing w:before="100" w:beforeAutospacing="1" w:after="100" w:afterAutospacing="1" w:line="270" w:lineRule="atLeast"/>
        <w:ind w:left="708"/>
        <w:jc w:val="both"/>
      </w:pPr>
    </w:p>
    <w:p w14:paraId="2AF2FFF2" w14:textId="439C1225" w:rsidR="006429DB" w:rsidRPr="00142BD2" w:rsidRDefault="006429DB" w:rsidP="00E94352">
      <w:pPr>
        <w:pStyle w:val="Prrafodelista"/>
        <w:numPr>
          <w:ilvl w:val="0"/>
          <w:numId w:val="17"/>
        </w:numPr>
        <w:spacing w:before="100" w:beforeAutospacing="1" w:after="100" w:afterAutospacing="1" w:line="270" w:lineRule="atLeast"/>
        <w:jc w:val="both"/>
      </w:pPr>
      <w:r w:rsidRPr="00142BD2">
        <w:rPr>
          <w:b/>
          <w:bCs/>
        </w:rPr>
        <w:t>Opcional</w:t>
      </w:r>
      <w:r w:rsidRPr="00142BD2">
        <w:t xml:space="preserve">: de ser requerido por el representante legal los datos de un </w:t>
      </w:r>
      <w:r w:rsidRPr="00142BD2">
        <w:rPr>
          <w:u w:val="single"/>
        </w:rPr>
        <w:t>apoderado</w:t>
      </w:r>
      <w:r w:rsidRPr="00142BD2">
        <w:t xml:space="preserve"> (adjuntando </w:t>
      </w:r>
      <w:r w:rsidR="004A4ED1" w:rsidRPr="00142BD2">
        <w:t xml:space="preserve">el documento de identificación </w:t>
      </w:r>
      <w:r w:rsidRPr="00142BD2">
        <w:t xml:space="preserve">y el formato de poder propuesto por XM en la sección </w:t>
      </w:r>
      <w:r w:rsidRPr="00142BD2">
        <w:rPr>
          <w:rFonts w:cs="Arial"/>
          <w:b/>
          <w:bCs/>
          <w:i/>
          <w:szCs w:val="24"/>
          <w:lang w:eastAsia="es-CO"/>
        </w:rPr>
        <w:t>“Manuales y formatos”</w:t>
      </w:r>
      <w:r w:rsidRPr="00142BD2">
        <w:rPr>
          <w:rFonts w:cs="Arial"/>
          <w:iCs/>
          <w:szCs w:val="24"/>
          <w:lang w:eastAsia="es-CO"/>
        </w:rPr>
        <w:t>).</w:t>
      </w:r>
    </w:p>
    <w:p w14:paraId="4B87B60B" w14:textId="77777777" w:rsidR="00E94352" w:rsidRPr="00142BD2" w:rsidRDefault="00E94352" w:rsidP="00E94352">
      <w:pPr>
        <w:pStyle w:val="Prrafodelista"/>
        <w:spacing w:before="100" w:beforeAutospacing="1" w:after="100" w:afterAutospacing="1" w:line="270" w:lineRule="atLeast"/>
        <w:ind w:left="708"/>
        <w:jc w:val="both"/>
      </w:pPr>
    </w:p>
    <w:p w14:paraId="253A2AD9" w14:textId="18F2BB67" w:rsidR="006429DB" w:rsidRPr="00142BD2" w:rsidRDefault="006429DB" w:rsidP="00E94352">
      <w:pPr>
        <w:pStyle w:val="Prrafodelista"/>
        <w:spacing w:before="100" w:beforeAutospacing="1" w:after="100" w:afterAutospacing="1" w:line="270" w:lineRule="atLeast"/>
        <w:ind w:left="708"/>
        <w:jc w:val="both"/>
      </w:pPr>
      <w:r w:rsidRPr="00142BD2">
        <w:t xml:space="preserve">El representante legal </w:t>
      </w:r>
      <w:r w:rsidR="004A4ED1" w:rsidRPr="00142BD2">
        <w:t>o</w:t>
      </w:r>
      <w:r w:rsidRPr="00142BD2">
        <w:t xml:space="preserve"> el apoderado son los encargados de firmar toda la documentación requerida para participar en un proceso respectivo de asignación de OEF (como es el caso de la subasta primaria del periodo de </w:t>
      </w:r>
      <w:r w:rsidRPr="00142BD2">
        <w:lastRenderedPageBreak/>
        <w:t xml:space="preserve">vigencia 2027-2028). Pero también, si así lo deciden, estos dos perfiles están en capacidad de realizar </w:t>
      </w:r>
      <w:r w:rsidRPr="00142BD2">
        <w:rPr>
          <w:b/>
          <w:bCs/>
        </w:rPr>
        <w:t>de manera activa todos los trámites que hay que hacer en el SUICC de intercambio de información y la presentación de la función de oferta de ENFICC el día de la subasta</w:t>
      </w:r>
      <w:r w:rsidRPr="00142BD2">
        <w:t>.</w:t>
      </w:r>
    </w:p>
    <w:p w14:paraId="35E66822" w14:textId="77777777" w:rsidR="005D47E0" w:rsidRPr="00142BD2" w:rsidRDefault="005D47E0" w:rsidP="00E94352">
      <w:pPr>
        <w:pStyle w:val="Prrafodelista"/>
        <w:spacing w:before="100" w:beforeAutospacing="1" w:after="100" w:afterAutospacing="1" w:line="270" w:lineRule="atLeast"/>
        <w:ind w:left="708"/>
        <w:jc w:val="both"/>
      </w:pPr>
    </w:p>
    <w:p w14:paraId="375422E4" w14:textId="6EFC96B8" w:rsidR="006429DB" w:rsidRPr="00142BD2" w:rsidRDefault="006429DB" w:rsidP="00E94352">
      <w:pPr>
        <w:pStyle w:val="Prrafodelista"/>
        <w:numPr>
          <w:ilvl w:val="0"/>
          <w:numId w:val="17"/>
        </w:numPr>
        <w:spacing w:before="100" w:beforeAutospacing="1" w:after="100" w:afterAutospacing="1" w:line="270" w:lineRule="atLeast"/>
        <w:jc w:val="both"/>
      </w:pPr>
      <w:r w:rsidRPr="00142BD2">
        <w:rPr>
          <w:b/>
          <w:bCs/>
        </w:rPr>
        <w:t>Opcional</w:t>
      </w:r>
      <w:r w:rsidRPr="00142BD2">
        <w:t xml:space="preserve">: de ser requerido por el representante legal o apoderado, también estarán en capacidad de elegir </w:t>
      </w:r>
      <w:r w:rsidRPr="00142BD2">
        <w:rPr>
          <w:u w:val="single"/>
        </w:rPr>
        <w:t>dos participantes activos autorizados</w:t>
      </w:r>
      <w:r w:rsidRPr="00142BD2">
        <w:rPr>
          <w:b/>
          <w:bCs/>
          <w:i/>
          <w:iCs/>
        </w:rPr>
        <w:t xml:space="preserve"> para realizar los trámites en el SUICC y la presentación de la Función de Oferta de ENFICC en la Subasta</w:t>
      </w:r>
      <w:r w:rsidRPr="00142BD2">
        <w:t xml:space="preserve"> (adjuntando </w:t>
      </w:r>
      <w:r w:rsidR="00C53C3D" w:rsidRPr="00142BD2">
        <w:t xml:space="preserve">el documento de identificación </w:t>
      </w:r>
      <w:r w:rsidRPr="00142BD2">
        <w:t xml:space="preserve">y declarando en el SUICC </w:t>
      </w:r>
      <w:r w:rsidR="00C53C3D" w:rsidRPr="00142BD2">
        <w:t xml:space="preserve">que </w:t>
      </w:r>
      <w:r w:rsidR="004867B3" w:rsidRPr="00142BD2">
        <w:t xml:space="preserve">el </w:t>
      </w:r>
      <w:r w:rsidRPr="00142BD2">
        <w:t xml:space="preserve">“representante legal” tiene la facultad para delegar a estas dos personas autorizadas). Estos dos participantes activos </w:t>
      </w:r>
      <w:r w:rsidRPr="00142BD2">
        <w:rPr>
          <w:b/>
          <w:bCs/>
          <w:i/>
          <w:iCs/>
        </w:rPr>
        <w:t>no están habilitados para firmar documentos</w:t>
      </w:r>
      <w:r w:rsidRPr="00142BD2">
        <w:t xml:space="preserve">, esta función </w:t>
      </w:r>
      <w:r w:rsidR="006220F6" w:rsidRPr="00142BD2">
        <w:t xml:space="preserve">es </w:t>
      </w:r>
      <w:r w:rsidRPr="00142BD2">
        <w:t>exclusiva del representante legal o apoderado.</w:t>
      </w:r>
    </w:p>
    <w:p w14:paraId="10470848" w14:textId="77777777" w:rsidR="00C12B19" w:rsidRPr="00142BD2" w:rsidRDefault="00C12B19" w:rsidP="005D47E0">
      <w:pPr>
        <w:pStyle w:val="Prrafodelista"/>
        <w:spacing w:line="270" w:lineRule="atLeast"/>
        <w:ind w:left="708"/>
        <w:jc w:val="both"/>
        <w:rPr>
          <w:b/>
          <w:bCs/>
        </w:rPr>
      </w:pPr>
    </w:p>
    <w:p w14:paraId="616EBE21" w14:textId="3534684C" w:rsidR="006429DB" w:rsidRPr="00142BD2" w:rsidRDefault="006429DB" w:rsidP="005D47E0">
      <w:pPr>
        <w:pStyle w:val="Prrafodelista"/>
        <w:spacing w:line="270" w:lineRule="atLeast"/>
        <w:ind w:left="708"/>
        <w:jc w:val="both"/>
      </w:pPr>
      <w:r w:rsidRPr="00142BD2">
        <w:t>Actualmente</w:t>
      </w:r>
      <w:r w:rsidR="008E46A4" w:rsidRPr="00142BD2">
        <w:t>,</w:t>
      </w:r>
      <w:r w:rsidRPr="00142BD2">
        <w:t xml:space="preserve"> esta actividad no está </w:t>
      </w:r>
      <w:r w:rsidR="00821EC8" w:rsidRPr="00142BD2">
        <w:t xml:space="preserve">todavía </w:t>
      </w:r>
      <w:r w:rsidRPr="00142BD2">
        <w:t>habilitada en el SUICC.</w:t>
      </w:r>
    </w:p>
    <w:p w14:paraId="7080DB7E" w14:textId="77777777" w:rsidR="00D750CD" w:rsidRPr="00142BD2" w:rsidRDefault="00D750CD" w:rsidP="00E42E9B">
      <w:pPr>
        <w:spacing w:line="270" w:lineRule="atLeast"/>
        <w:jc w:val="both"/>
      </w:pPr>
    </w:p>
    <w:p w14:paraId="07D40110" w14:textId="77777777" w:rsidR="004C39C0" w:rsidRPr="00142BD2" w:rsidRDefault="004C39C0" w:rsidP="00E42E9B">
      <w:pPr>
        <w:spacing w:line="270" w:lineRule="atLeast"/>
        <w:jc w:val="both"/>
      </w:pPr>
    </w:p>
    <w:p w14:paraId="05003895" w14:textId="05FC88F6" w:rsidR="00BB48CD" w:rsidRPr="00142BD2" w:rsidRDefault="00BB48CD"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t xml:space="preserve">¿Qué documentos </w:t>
      </w:r>
      <w:r w:rsidR="00590030" w:rsidRPr="00142BD2">
        <w:rPr>
          <w:rFonts w:cs="Arial"/>
          <w:b/>
          <w:bCs/>
          <w:iCs/>
          <w:szCs w:val="24"/>
          <w:lang w:eastAsia="es-CO"/>
        </w:rPr>
        <w:t xml:space="preserve">se deben </w:t>
      </w:r>
      <w:r w:rsidRPr="00142BD2">
        <w:rPr>
          <w:rFonts w:cs="Arial"/>
          <w:b/>
          <w:bCs/>
          <w:iCs/>
          <w:szCs w:val="24"/>
          <w:lang w:eastAsia="es-CO"/>
        </w:rPr>
        <w:t>gestiona</w:t>
      </w:r>
      <w:r w:rsidR="0023750F" w:rsidRPr="00142BD2">
        <w:rPr>
          <w:rFonts w:cs="Arial"/>
          <w:b/>
          <w:bCs/>
          <w:iCs/>
          <w:szCs w:val="24"/>
          <w:lang w:eastAsia="es-CO"/>
        </w:rPr>
        <w:t>r</w:t>
      </w:r>
      <w:r w:rsidRPr="00142BD2">
        <w:rPr>
          <w:rFonts w:cs="Arial"/>
          <w:b/>
          <w:bCs/>
          <w:iCs/>
          <w:szCs w:val="24"/>
          <w:lang w:eastAsia="es-CO"/>
        </w:rPr>
        <w:t xml:space="preserve"> para hacer efectivo </w:t>
      </w:r>
      <w:r w:rsidR="00590030" w:rsidRPr="00142BD2">
        <w:rPr>
          <w:rFonts w:cs="Arial"/>
          <w:b/>
          <w:bCs/>
          <w:iCs/>
          <w:szCs w:val="24"/>
          <w:lang w:eastAsia="es-CO"/>
        </w:rPr>
        <w:t>el</w:t>
      </w:r>
      <w:r w:rsidRPr="00142BD2">
        <w:rPr>
          <w:rFonts w:cs="Arial"/>
          <w:b/>
          <w:bCs/>
          <w:iCs/>
          <w:szCs w:val="24"/>
          <w:lang w:eastAsia="es-CO"/>
        </w:rPr>
        <w:t xml:space="preserve"> registro en el SUICC?</w:t>
      </w:r>
    </w:p>
    <w:p w14:paraId="411A627D" w14:textId="16B8AA2F" w:rsidR="007D0A6A" w:rsidRPr="00142BD2" w:rsidRDefault="007D0A6A" w:rsidP="00023242">
      <w:pPr>
        <w:pStyle w:val="Prrafodelista"/>
        <w:numPr>
          <w:ilvl w:val="0"/>
          <w:numId w:val="13"/>
        </w:numPr>
        <w:spacing w:before="100" w:beforeAutospacing="1" w:after="100" w:afterAutospacing="1" w:line="270" w:lineRule="atLeast"/>
        <w:ind w:hanging="76"/>
        <w:jc w:val="both"/>
      </w:pPr>
      <w:r w:rsidRPr="00142BD2">
        <w:t xml:space="preserve">Para registrar la </w:t>
      </w:r>
      <w:r w:rsidRPr="00142BD2">
        <w:rPr>
          <w:u w:val="single"/>
        </w:rPr>
        <w:t>compañía</w:t>
      </w:r>
      <w:r w:rsidRPr="00142BD2">
        <w:t>:</w:t>
      </w:r>
    </w:p>
    <w:p w14:paraId="0FE993D8" w14:textId="08C5F538" w:rsidR="007D0A6A" w:rsidRPr="00142BD2" w:rsidRDefault="007D0A6A" w:rsidP="000244EB">
      <w:pPr>
        <w:pStyle w:val="Prrafodelista"/>
        <w:numPr>
          <w:ilvl w:val="0"/>
          <w:numId w:val="14"/>
        </w:numPr>
        <w:spacing w:before="100" w:beforeAutospacing="1" w:after="100" w:afterAutospacing="1" w:line="270" w:lineRule="atLeast"/>
        <w:ind w:left="1134"/>
        <w:jc w:val="both"/>
      </w:pPr>
      <w:r w:rsidRPr="00142BD2">
        <w:t>Certificado de Existencia y Representación legal &lt;no requiere firma electrónica o digital&gt;.</w:t>
      </w:r>
    </w:p>
    <w:p w14:paraId="5FD283EF" w14:textId="46215D5B" w:rsidR="007D0A6A" w:rsidRPr="00142BD2" w:rsidRDefault="007D0A6A" w:rsidP="000244EB">
      <w:pPr>
        <w:pStyle w:val="Prrafodelista"/>
        <w:numPr>
          <w:ilvl w:val="0"/>
          <w:numId w:val="14"/>
        </w:numPr>
        <w:spacing w:before="100" w:beforeAutospacing="1" w:after="100" w:afterAutospacing="1" w:line="270" w:lineRule="atLeast"/>
        <w:ind w:left="1134"/>
        <w:jc w:val="both"/>
      </w:pPr>
      <w:r w:rsidRPr="00142BD2">
        <w:t xml:space="preserve">Si es </w:t>
      </w:r>
      <w:r w:rsidR="00155CD3" w:rsidRPr="00142BD2">
        <w:t>requerido,</w:t>
      </w:r>
      <w:r w:rsidRPr="00142BD2">
        <w:t xml:space="preserve"> la autorización de un órgano competente como la </w:t>
      </w:r>
      <w:r w:rsidR="00590030" w:rsidRPr="00142BD2">
        <w:t>A</w:t>
      </w:r>
      <w:r w:rsidRPr="00142BD2">
        <w:t xml:space="preserve">samblea de </w:t>
      </w:r>
      <w:r w:rsidR="00590030" w:rsidRPr="00142BD2">
        <w:t>A</w:t>
      </w:r>
      <w:r w:rsidRPr="00142BD2">
        <w:t>ccionista</w:t>
      </w:r>
      <w:r w:rsidR="00590030" w:rsidRPr="00142BD2">
        <w:t>s</w:t>
      </w:r>
      <w:r w:rsidRPr="00142BD2">
        <w:t xml:space="preserve"> o la </w:t>
      </w:r>
      <w:r w:rsidR="00FF194B" w:rsidRPr="00142BD2">
        <w:t>J</w:t>
      </w:r>
      <w:r w:rsidRPr="00142BD2">
        <w:t xml:space="preserve">unta </w:t>
      </w:r>
      <w:r w:rsidR="00FF194B" w:rsidRPr="00142BD2">
        <w:t>D</w:t>
      </w:r>
      <w:r w:rsidRPr="00142BD2">
        <w:t xml:space="preserve">irectiva </w:t>
      </w:r>
      <w:r w:rsidR="00403E2B" w:rsidRPr="00142BD2">
        <w:t xml:space="preserve">facultando </w:t>
      </w:r>
      <w:r w:rsidRPr="00142BD2">
        <w:t>al representante legal sin límite de cuantía y la capacidad de cederla &lt;esta acta si requiere firma electrónica con summary o firma digital&gt;.</w:t>
      </w:r>
    </w:p>
    <w:p w14:paraId="70A1DAE9" w14:textId="77777777" w:rsidR="007D0A6A" w:rsidRPr="00142BD2" w:rsidRDefault="007D0A6A" w:rsidP="00023242">
      <w:pPr>
        <w:pStyle w:val="Prrafodelista"/>
        <w:numPr>
          <w:ilvl w:val="0"/>
          <w:numId w:val="13"/>
        </w:numPr>
        <w:spacing w:before="100" w:beforeAutospacing="1" w:after="100" w:afterAutospacing="1" w:line="270" w:lineRule="atLeast"/>
        <w:ind w:hanging="76"/>
        <w:jc w:val="both"/>
      </w:pPr>
      <w:r w:rsidRPr="00142BD2">
        <w:t xml:space="preserve">Para registrar el </w:t>
      </w:r>
      <w:r w:rsidRPr="00142BD2">
        <w:rPr>
          <w:u w:val="single"/>
        </w:rPr>
        <w:t>Representante Legal</w:t>
      </w:r>
      <w:r w:rsidRPr="00142BD2">
        <w:t>:</w:t>
      </w:r>
    </w:p>
    <w:p w14:paraId="3A9075E0" w14:textId="67F124A6" w:rsidR="00E37237" w:rsidRPr="00142BD2" w:rsidRDefault="00DF40D6" w:rsidP="000244EB">
      <w:pPr>
        <w:pStyle w:val="Prrafodelista"/>
        <w:numPr>
          <w:ilvl w:val="0"/>
          <w:numId w:val="14"/>
        </w:numPr>
        <w:spacing w:before="100" w:beforeAutospacing="1" w:after="100" w:afterAutospacing="1" w:line="270" w:lineRule="atLeast"/>
        <w:ind w:left="1134"/>
        <w:jc w:val="both"/>
      </w:pPr>
      <w:r w:rsidRPr="00142BD2">
        <w:t>El documento de identificación resp</w:t>
      </w:r>
      <w:r w:rsidR="004658B4" w:rsidRPr="00142BD2">
        <w:t>ectivo (</w:t>
      </w:r>
      <w:r w:rsidR="007D0A6A" w:rsidRPr="00142BD2">
        <w:t>cédula</w:t>
      </w:r>
      <w:r w:rsidR="004658B4" w:rsidRPr="00142BD2">
        <w:t>, pasaporte</w:t>
      </w:r>
      <w:r w:rsidR="000E1DAE" w:rsidRPr="00142BD2">
        <w:t xml:space="preserve"> o</w:t>
      </w:r>
      <w:r w:rsidR="004658B4" w:rsidRPr="00142BD2">
        <w:t xml:space="preserve">  c</w:t>
      </w:r>
      <w:r w:rsidR="000E1DAE" w:rsidRPr="00142BD2">
        <w:t>é</w:t>
      </w:r>
      <w:r w:rsidR="004658B4" w:rsidRPr="00142BD2">
        <w:t xml:space="preserve">dula de </w:t>
      </w:r>
      <w:r w:rsidR="00695991" w:rsidRPr="00142BD2">
        <w:t>extranjería</w:t>
      </w:r>
      <w:r w:rsidR="006C65D2" w:rsidRPr="00142BD2">
        <w:t>)</w:t>
      </w:r>
      <w:r w:rsidR="00695991" w:rsidRPr="00142BD2">
        <w:t>.</w:t>
      </w:r>
    </w:p>
    <w:p w14:paraId="2A1C5DFD" w14:textId="09A6F757" w:rsidR="007D0A6A" w:rsidRPr="00142BD2" w:rsidRDefault="00E37237" w:rsidP="000244EB">
      <w:pPr>
        <w:pStyle w:val="Prrafodelista"/>
        <w:numPr>
          <w:ilvl w:val="0"/>
          <w:numId w:val="14"/>
        </w:numPr>
        <w:spacing w:before="100" w:beforeAutospacing="1" w:after="100" w:afterAutospacing="1" w:line="270" w:lineRule="atLeast"/>
        <w:ind w:left="1134"/>
        <w:jc w:val="both"/>
      </w:pPr>
      <w:r w:rsidRPr="00142BD2">
        <w:t>E</w:t>
      </w:r>
      <w:r w:rsidR="007D0A6A" w:rsidRPr="00142BD2">
        <w:t>l certificado de SARLAFT firmado electrónicamente (con summary) o firma digital.</w:t>
      </w:r>
    </w:p>
    <w:p w14:paraId="6A2949EC" w14:textId="16D1C6B6" w:rsidR="00E37237" w:rsidRPr="00142BD2" w:rsidRDefault="00E37237" w:rsidP="00023242">
      <w:pPr>
        <w:pStyle w:val="Prrafodelista"/>
        <w:numPr>
          <w:ilvl w:val="0"/>
          <w:numId w:val="13"/>
        </w:numPr>
        <w:spacing w:before="100" w:beforeAutospacing="1" w:after="100" w:afterAutospacing="1" w:line="270" w:lineRule="atLeast"/>
        <w:ind w:hanging="76"/>
        <w:jc w:val="both"/>
      </w:pPr>
      <w:r w:rsidRPr="00142BD2">
        <w:t xml:space="preserve">Para registrar un </w:t>
      </w:r>
      <w:r w:rsidRPr="00142BD2">
        <w:rPr>
          <w:u w:val="single"/>
        </w:rPr>
        <w:t>Apoderado</w:t>
      </w:r>
      <w:r w:rsidRPr="00142BD2">
        <w:t xml:space="preserve"> del representante legal:</w:t>
      </w:r>
    </w:p>
    <w:p w14:paraId="10BD62E3" w14:textId="51A5E205" w:rsidR="004658B4" w:rsidRPr="00142BD2" w:rsidRDefault="00695991" w:rsidP="000244EB">
      <w:pPr>
        <w:pStyle w:val="Prrafodelista"/>
        <w:numPr>
          <w:ilvl w:val="0"/>
          <w:numId w:val="14"/>
        </w:numPr>
        <w:spacing w:before="100" w:beforeAutospacing="1" w:after="100" w:afterAutospacing="1" w:line="270" w:lineRule="atLeast"/>
        <w:ind w:left="1134"/>
        <w:jc w:val="both"/>
      </w:pPr>
      <w:r w:rsidRPr="00142BD2">
        <w:t xml:space="preserve">El documento de identificación respectivo (cédula, pasaporte </w:t>
      </w:r>
      <w:r w:rsidR="000E1DAE" w:rsidRPr="00142BD2">
        <w:t>o</w:t>
      </w:r>
      <w:r w:rsidRPr="00142BD2">
        <w:t xml:space="preserve"> c</w:t>
      </w:r>
      <w:r w:rsidR="000E1DAE" w:rsidRPr="00142BD2">
        <w:t>é</w:t>
      </w:r>
      <w:r w:rsidRPr="00142BD2">
        <w:t>dula de extranjería</w:t>
      </w:r>
      <w:r w:rsidR="00B076C2" w:rsidRPr="00142BD2">
        <w:t>)</w:t>
      </w:r>
      <w:r w:rsidRPr="00142BD2">
        <w:t>.</w:t>
      </w:r>
    </w:p>
    <w:p w14:paraId="1D4E778C" w14:textId="480B98DC" w:rsidR="007D0A6A" w:rsidRPr="00142BD2" w:rsidRDefault="004658B4" w:rsidP="000244EB">
      <w:pPr>
        <w:pStyle w:val="Prrafodelista"/>
        <w:numPr>
          <w:ilvl w:val="0"/>
          <w:numId w:val="14"/>
        </w:numPr>
        <w:spacing w:before="100" w:beforeAutospacing="1" w:after="100" w:afterAutospacing="1" w:line="270" w:lineRule="atLeast"/>
        <w:ind w:left="1134"/>
        <w:jc w:val="both"/>
      </w:pPr>
      <w:r w:rsidRPr="00142BD2">
        <w:t>F</w:t>
      </w:r>
      <w:r w:rsidR="007D0A6A" w:rsidRPr="00142BD2">
        <w:t>ormato de poder propuesto por XM en la sección “Manuales y formatos”.</w:t>
      </w:r>
    </w:p>
    <w:p w14:paraId="265493FC" w14:textId="79B81A21" w:rsidR="006E1884" w:rsidRPr="00142BD2" w:rsidRDefault="006E1884" w:rsidP="003E4CF5">
      <w:pPr>
        <w:pStyle w:val="Prrafodelista"/>
        <w:numPr>
          <w:ilvl w:val="0"/>
          <w:numId w:val="13"/>
        </w:numPr>
        <w:spacing w:before="100" w:beforeAutospacing="1" w:after="100" w:afterAutospacing="1" w:line="270" w:lineRule="atLeast"/>
        <w:ind w:left="709" w:hanging="425"/>
        <w:jc w:val="both"/>
      </w:pPr>
      <w:r w:rsidRPr="00142BD2">
        <w:t xml:space="preserve">Para registrar </w:t>
      </w:r>
      <w:r w:rsidRPr="00142BD2">
        <w:rPr>
          <w:u w:val="single"/>
        </w:rPr>
        <w:t>dos participantes activos</w:t>
      </w:r>
      <w:r w:rsidR="00A578DE" w:rsidRPr="00142BD2">
        <w:t>,</w:t>
      </w:r>
      <w:r w:rsidRPr="00142BD2">
        <w:t xml:space="preserve"> autorizados para realizar los trámites en el SUICC y la presentación de la Función de Oferta de ENFICC en la Subasta:</w:t>
      </w:r>
    </w:p>
    <w:p w14:paraId="15BDFDCC" w14:textId="5A2A4A4D" w:rsidR="006E1884" w:rsidRPr="00142BD2" w:rsidRDefault="006E1884" w:rsidP="000244EB">
      <w:pPr>
        <w:pStyle w:val="Prrafodelista"/>
        <w:numPr>
          <w:ilvl w:val="0"/>
          <w:numId w:val="14"/>
        </w:numPr>
        <w:spacing w:line="270" w:lineRule="atLeast"/>
        <w:ind w:left="1134" w:hanging="357"/>
        <w:jc w:val="both"/>
      </w:pPr>
      <w:r w:rsidRPr="00142BD2">
        <w:t>El documento de identificación respectivo (cédula, pasaporte o cédula de extranjería</w:t>
      </w:r>
      <w:r w:rsidR="00292D0C" w:rsidRPr="00142BD2">
        <w:t>)</w:t>
      </w:r>
      <w:r w:rsidRPr="00142BD2">
        <w:t>.</w:t>
      </w:r>
    </w:p>
    <w:p w14:paraId="21F572A4" w14:textId="603BB938" w:rsidR="00F3054B" w:rsidRPr="00142BD2" w:rsidRDefault="00F3054B" w:rsidP="00E42E9B">
      <w:pPr>
        <w:spacing w:line="270" w:lineRule="atLeast"/>
        <w:jc w:val="both"/>
      </w:pPr>
    </w:p>
    <w:p w14:paraId="6E3D89A9" w14:textId="77777777" w:rsidR="00F3054B" w:rsidRPr="00142BD2" w:rsidRDefault="00F3054B" w:rsidP="00E42E9B">
      <w:pPr>
        <w:spacing w:line="270" w:lineRule="atLeast"/>
        <w:jc w:val="both"/>
      </w:pPr>
    </w:p>
    <w:p w14:paraId="5C60A0CD" w14:textId="748F3C43" w:rsidR="000F6AAD" w:rsidRPr="00142BD2" w:rsidRDefault="00E440AD"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t>El Represen</w:t>
      </w:r>
      <w:r w:rsidR="000F7043" w:rsidRPr="00142BD2">
        <w:rPr>
          <w:rFonts w:cs="Arial"/>
          <w:b/>
          <w:bCs/>
          <w:iCs/>
          <w:szCs w:val="24"/>
          <w:lang w:eastAsia="es-CO"/>
        </w:rPr>
        <w:t xml:space="preserve">tante </w:t>
      </w:r>
      <w:r w:rsidR="00B370EA" w:rsidRPr="00142BD2">
        <w:rPr>
          <w:rFonts w:cs="Arial"/>
          <w:b/>
          <w:bCs/>
          <w:iCs/>
          <w:szCs w:val="24"/>
          <w:lang w:eastAsia="es-CO"/>
        </w:rPr>
        <w:t>L</w:t>
      </w:r>
      <w:r w:rsidR="000F7043" w:rsidRPr="00142BD2">
        <w:rPr>
          <w:rFonts w:cs="Arial"/>
          <w:b/>
          <w:bCs/>
          <w:iCs/>
          <w:szCs w:val="24"/>
          <w:lang w:eastAsia="es-CO"/>
        </w:rPr>
        <w:t>egal de una compañía</w:t>
      </w:r>
      <w:r w:rsidR="000F6AAD" w:rsidRPr="00142BD2">
        <w:rPr>
          <w:rFonts w:cs="Arial"/>
          <w:b/>
          <w:bCs/>
          <w:iCs/>
          <w:szCs w:val="24"/>
          <w:lang w:eastAsia="es-CO"/>
        </w:rPr>
        <w:t>, ¿necesit</w:t>
      </w:r>
      <w:r w:rsidR="000F7043" w:rsidRPr="00142BD2">
        <w:rPr>
          <w:rFonts w:cs="Arial"/>
          <w:b/>
          <w:bCs/>
          <w:iCs/>
          <w:szCs w:val="24"/>
          <w:lang w:eastAsia="es-CO"/>
        </w:rPr>
        <w:t xml:space="preserve">a tener </w:t>
      </w:r>
      <w:r w:rsidR="000F6AAD" w:rsidRPr="00142BD2">
        <w:rPr>
          <w:rFonts w:cs="Arial"/>
          <w:b/>
          <w:bCs/>
          <w:iCs/>
          <w:szCs w:val="24"/>
          <w:lang w:eastAsia="es-CO"/>
        </w:rPr>
        <w:t>un apoderado?</w:t>
      </w:r>
    </w:p>
    <w:p w14:paraId="09CE8302" w14:textId="0F91997C" w:rsidR="00D42F06" w:rsidRPr="00142BD2" w:rsidRDefault="000F6AAD" w:rsidP="00E42E9B">
      <w:pPr>
        <w:spacing w:before="100" w:beforeAutospacing="1" w:after="100" w:afterAutospacing="1" w:line="270" w:lineRule="atLeast"/>
        <w:ind w:left="348"/>
        <w:jc w:val="both"/>
      </w:pPr>
      <w:r w:rsidRPr="00142BD2">
        <w:t>Lo primero es</w:t>
      </w:r>
      <w:r w:rsidR="0033764D" w:rsidRPr="00142BD2">
        <w:t xml:space="preserve"> tener en cuenta </w:t>
      </w:r>
      <w:r w:rsidRPr="00142BD2">
        <w:t>que el representante legal, se encarga de firmar toda la documentación requerida para la subasta</w:t>
      </w:r>
      <w:r w:rsidR="00C67333" w:rsidRPr="00142BD2">
        <w:t xml:space="preserve"> (inclusive </w:t>
      </w:r>
      <w:r w:rsidR="000F195B" w:rsidRPr="00142BD2">
        <w:t xml:space="preserve">desde su perfil de </w:t>
      </w:r>
      <w:r w:rsidR="00C36A3D" w:rsidRPr="00142BD2">
        <w:lastRenderedPageBreak/>
        <w:t>registro</w:t>
      </w:r>
      <w:r w:rsidR="000F195B" w:rsidRPr="00142BD2">
        <w:t xml:space="preserve">, </w:t>
      </w:r>
      <w:r w:rsidR="005E651D" w:rsidRPr="00142BD2">
        <w:t>está</w:t>
      </w:r>
      <w:r w:rsidR="0039230C" w:rsidRPr="00142BD2">
        <w:t xml:space="preserve"> en capacidad </w:t>
      </w:r>
      <w:r w:rsidR="008C63E9" w:rsidRPr="00142BD2">
        <w:t xml:space="preserve">de realizar de manera activa </w:t>
      </w:r>
      <w:r w:rsidR="00C67333" w:rsidRPr="00142BD2">
        <w:t xml:space="preserve">los trámites </w:t>
      </w:r>
      <w:r w:rsidR="00C32943" w:rsidRPr="00142BD2">
        <w:t xml:space="preserve">de intercambio de información </w:t>
      </w:r>
      <w:r w:rsidR="00C67333" w:rsidRPr="00142BD2">
        <w:t>y la presentación de la Función de Oferta de ENFICC en la Subasta</w:t>
      </w:r>
      <w:r w:rsidR="002B11DD" w:rsidRPr="00142BD2">
        <w:t>)</w:t>
      </w:r>
      <w:r w:rsidR="00C32943" w:rsidRPr="00142BD2">
        <w:t xml:space="preserve"> en </w:t>
      </w:r>
      <w:r w:rsidR="00C67333" w:rsidRPr="00142BD2">
        <w:t>el SUICC</w:t>
      </w:r>
      <w:r w:rsidRPr="00142BD2">
        <w:t xml:space="preserve">. </w:t>
      </w:r>
    </w:p>
    <w:p w14:paraId="0205C38D" w14:textId="45AD88ED" w:rsidR="000F6AAD" w:rsidRPr="00142BD2" w:rsidRDefault="000F6AAD" w:rsidP="00E42E9B">
      <w:pPr>
        <w:spacing w:before="100" w:beforeAutospacing="1" w:after="100" w:afterAutospacing="1" w:line="270" w:lineRule="atLeast"/>
        <w:ind w:left="348"/>
        <w:jc w:val="both"/>
      </w:pPr>
      <w:r w:rsidRPr="00142BD2">
        <w:t>En el caso de que este representante legal no pueda estar disponible para las firmas requeridas</w:t>
      </w:r>
      <w:r w:rsidR="000F195B" w:rsidRPr="00142BD2">
        <w:t>,</w:t>
      </w:r>
      <w:r w:rsidRPr="00142BD2">
        <w:t xml:space="preserve"> puede utilizar un apoderado. Este apoderado se encar</w:t>
      </w:r>
      <w:r w:rsidR="000F195B" w:rsidRPr="00142BD2">
        <w:t>g</w:t>
      </w:r>
      <w:r w:rsidRPr="00142BD2">
        <w:t>a</w:t>
      </w:r>
      <w:r w:rsidR="000F195B" w:rsidRPr="00142BD2">
        <w:t>rá</w:t>
      </w:r>
      <w:r w:rsidRPr="00142BD2">
        <w:t xml:space="preserve"> de firmar </w:t>
      </w:r>
      <w:r w:rsidR="00AF1BCD" w:rsidRPr="00142BD2">
        <w:t xml:space="preserve">de </w:t>
      </w:r>
      <w:r w:rsidR="00C30E37" w:rsidRPr="00142BD2">
        <w:t>allí</w:t>
      </w:r>
      <w:r w:rsidR="00AF1BCD" w:rsidRPr="00142BD2">
        <w:t xml:space="preserve"> en adelante </w:t>
      </w:r>
      <w:r w:rsidRPr="00142BD2">
        <w:t>por el representante legal cuando sea requerido</w:t>
      </w:r>
      <w:r w:rsidR="000F195B" w:rsidRPr="00142BD2">
        <w:t xml:space="preserve"> (e </w:t>
      </w:r>
      <w:r w:rsidR="00C32943" w:rsidRPr="00142BD2">
        <w:t xml:space="preserve">inclusive está </w:t>
      </w:r>
      <w:r w:rsidR="00C30E37" w:rsidRPr="00142BD2">
        <w:t xml:space="preserve">también </w:t>
      </w:r>
      <w:r w:rsidR="00C32943" w:rsidRPr="00142BD2">
        <w:t>en capacidad de realizar de manera activa los trámites que hay que hacer en el SUICC</w:t>
      </w:r>
      <w:r w:rsidR="00C30E37" w:rsidRPr="00142BD2">
        <w:t>,</w:t>
      </w:r>
      <w:r w:rsidR="00C32943" w:rsidRPr="00142BD2">
        <w:t xml:space="preserve"> de intercambio de información y la presentación de la Función de Oferta de ENFICC en la Subasta</w:t>
      </w:r>
      <w:r w:rsidR="0027045F" w:rsidRPr="00142BD2">
        <w:t xml:space="preserve"> </w:t>
      </w:r>
      <w:r w:rsidR="00C32943" w:rsidRPr="00142BD2">
        <w:t xml:space="preserve">desde su perfil de </w:t>
      </w:r>
      <w:r w:rsidR="00C30E37" w:rsidRPr="00142BD2">
        <w:t>registro</w:t>
      </w:r>
      <w:r w:rsidR="000F195B" w:rsidRPr="00142BD2">
        <w:t>)</w:t>
      </w:r>
      <w:r w:rsidR="00A31341" w:rsidRPr="00142BD2">
        <w:t>.</w:t>
      </w:r>
    </w:p>
    <w:p w14:paraId="322B9AFE" w14:textId="1DE65492" w:rsidR="000F6AAD" w:rsidRDefault="000F6AAD" w:rsidP="00E42E9B">
      <w:pPr>
        <w:spacing w:line="270" w:lineRule="atLeast"/>
        <w:ind w:left="348"/>
        <w:jc w:val="both"/>
      </w:pPr>
      <w:r w:rsidRPr="00142BD2">
        <w:t xml:space="preserve">En conclusión, </w:t>
      </w:r>
      <w:r w:rsidR="00874744" w:rsidRPr="00142BD2">
        <w:t xml:space="preserve">es una decisión de cada compañía, </w:t>
      </w:r>
      <w:r w:rsidRPr="00142BD2">
        <w:t>no es obligatorio que un representante legal defina un apoderado</w:t>
      </w:r>
      <w:r w:rsidR="00AE38BA" w:rsidRPr="00142BD2">
        <w:t>, e</w:t>
      </w:r>
      <w:r w:rsidRPr="00142BD2">
        <w:t>s opcional.</w:t>
      </w:r>
    </w:p>
    <w:p w14:paraId="2EF42A70" w14:textId="77777777" w:rsidR="00EE6DCD" w:rsidRPr="00142BD2" w:rsidRDefault="00EE6DCD" w:rsidP="00E42E9B">
      <w:pPr>
        <w:spacing w:line="270" w:lineRule="atLeast"/>
        <w:ind w:left="348"/>
        <w:jc w:val="both"/>
      </w:pPr>
    </w:p>
    <w:p w14:paraId="73482FB2" w14:textId="77777777" w:rsidR="00162456" w:rsidRPr="00142BD2" w:rsidRDefault="00162456" w:rsidP="00132EF5">
      <w:pPr>
        <w:spacing w:line="270" w:lineRule="atLeast"/>
        <w:ind w:left="348"/>
        <w:jc w:val="both"/>
      </w:pPr>
    </w:p>
    <w:p w14:paraId="20F802C4" w14:textId="0541FF19" w:rsidR="00132EF5" w:rsidRPr="000B619D" w:rsidRDefault="00613B60" w:rsidP="00132EF5">
      <w:pPr>
        <w:pStyle w:val="Prrafodelista"/>
        <w:numPr>
          <w:ilvl w:val="0"/>
          <w:numId w:val="15"/>
        </w:numPr>
        <w:spacing w:after="100" w:afterAutospacing="1" w:line="270" w:lineRule="atLeast"/>
        <w:ind w:left="357" w:hanging="357"/>
        <w:jc w:val="both"/>
        <w:rPr>
          <w:rFonts w:cs="Arial"/>
          <w:b/>
          <w:bCs/>
          <w:iCs/>
          <w:szCs w:val="24"/>
          <w:lang w:eastAsia="es-CO"/>
        </w:rPr>
      </w:pPr>
      <w:r>
        <w:rPr>
          <w:rFonts w:cs="Arial"/>
          <w:b/>
          <w:bCs/>
          <w:iCs/>
          <w:szCs w:val="24"/>
          <w:lang w:eastAsia="es-CO"/>
        </w:rPr>
        <w:t xml:space="preserve"> </w:t>
      </w:r>
      <w:r w:rsidR="002842EA" w:rsidRPr="000B619D">
        <w:rPr>
          <w:rFonts w:cs="Arial"/>
          <w:b/>
          <w:bCs/>
          <w:iCs/>
          <w:szCs w:val="24"/>
          <w:lang w:eastAsia="es-CO"/>
        </w:rPr>
        <w:t>¿Qué</w:t>
      </w:r>
      <w:r w:rsidR="00FD66DE" w:rsidRPr="000B619D">
        <w:rPr>
          <w:rFonts w:cs="Arial"/>
          <w:b/>
          <w:bCs/>
          <w:iCs/>
          <w:szCs w:val="24"/>
          <w:lang w:eastAsia="es-CO"/>
        </w:rPr>
        <w:t xml:space="preserve"> facultad</w:t>
      </w:r>
      <w:r w:rsidR="002842EA" w:rsidRPr="000B619D">
        <w:rPr>
          <w:rFonts w:cs="Arial"/>
          <w:b/>
          <w:bCs/>
          <w:iCs/>
          <w:szCs w:val="24"/>
          <w:lang w:eastAsia="es-CO"/>
        </w:rPr>
        <w:t>es</w:t>
      </w:r>
      <w:r w:rsidR="00132EF5" w:rsidRPr="000B619D">
        <w:rPr>
          <w:rFonts w:cs="Arial"/>
          <w:b/>
          <w:bCs/>
          <w:iCs/>
          <w:szCs w:val="24"/>
          <w:lang w:eastAsia="es-CO"/>
        </w:rPr>
        <w:t xml:space="preserve"> debe tener el representante legal</w:t>
      </w:r>
      <w:r w:rsidR="002842EA" w:rsidRPr="000B619D">
        <w:rPr>
          <w:rFonts w:cs="Arial"/>
          <w:b/>
          <w:bCs/>
          <w:iCs/>
          <w:szCs w:val="24"/>
          <w:lang w:eastAsia="es-CO"/>
        </w:rPr>
        <w:t>?</w:t>
      </w:r>
    </w:p>
    <w:p w14:paraId="658EDE36" w14:textId="1A771141" w:rsidR="00132EF5" w:rsidRPr="000B619D" w:rsidRDefault="00132EF5" w:rsidP="00721862">
      <w:pPr>
        <w:spacing w:line="270" w:lineRule="atLeast"/>
        <w:jc w:val="both"/>
      </w:pPr>
      <w:r w:rsidRPr="000B619D">
        <w:t xml:space="preserve">El representante legal debe tener plenas facultades para comprometer al participante en la Subasta sin limitación de cuantía ni restricción alguna. Según corresponda debe contar con la autorización de </w:t>
      </w:r>
      <w:r w:rsidR="000B619D" w:rsidRPr="000B619D">
        <w:t xml:space="preserve">los </w:t>
      </w:r>
      <w:r w:rsidRPr="000B619D">
        <w:t>órganos de administración correspondientes para comprometer al participante sin límites de cuantía ni restricciones en la Subasta.</w:t>
      </w:r>
    </w:p>
    <w:p w14:paraId="34EFA29F" w14:textId="77777777" w:rsidR="00132EF5" w:rsidRPr="00721862" w:rsidRDefault="00132EF5" w:rsidP="00132EF5">
      <w:pPr>
        <w:spacing w:line="270" w:lineRule="atLeast"/>
        <w:ind w:left="348"/>
        <w:jc w:val="both"/>
        <w:rPr>
          <w:highlight w:val="cyan"/>
          <w:lang w:eastAsia="en-US"/>
        </w:rPr>
      </w:pPr>
    </w:p>
    <w:p w14:paraId="17A818DA" w14:textId="77777777" w:rsidR="00721862" w:rsidRPr="00721862" w:rsidRDefault="00721862" w:rsidP="00132EF5">
      <w:pPr>
        <w:spacing w:line="270" w:lineRule="atLeast"/>
        <w:ind w:left="348"/>
        <w:jc w:val="both"/>
        <w:rPr>
          <w:highlight w:val="cyan"/>
          <w:lang w:eastAsia="en-US"/>
        </w:rPr>
      </w:pPr>
    </w:p>
    <w:p w14:paraId="683E81E7" w14:textId="3696899A" w:rsidR="00132EF5" w:rsidRPr="00613B60" w:rsidRDefault="00613B60" w:rsidP="00132EF5">
      <w:pPr>
        <w:pStyle w:val="Prrafodelista"/>
        <w:numPr>
          <w:ilvl w:val="0"/>
          <w:numId w:val="15"/>
        </w:numPr>
        <w:spacing w:after="100" w:afterAutospacing="1" w:line="270" w:lineRule="atLeast"/>
        <w:ind w:left="357" w:hanging="357"/>
        <w:jc w:val="both"/>
        <w:rPr>
          <w:rFonts w:cs="Arial"/>
          <w:b/>
          <w:bCs/>
          <w:iCs/>
          <w:szCs w:val="24"/>
          <w:lang w:eastAsia="es-CO"/>
        </w:rPr>
      </w:pPr>
      <w:r w:rsidRPr="00613B60">
        <w:rPr>
          <w:rFonts w:cs="Arial"/>
          <w:b/>
          <w:bCs/>
          <w:iCs/>
          <w:szCs w:val="24"/>
          <w:lang w:eastAsia="es-CO"/>
        </w:rPr>
        <w:t xml:space="preserve"> </w:t>
      </w:r>
      <w:r w:rsidR="004C4942">
        <w:rPr>
          <w:rFonts w:cs="Arial"/>
          <w:b/>
          <w:bCs/>
          <w:iCs/>
          <w:szCs w:val="24"/>
          <w:lang w:eastAsia="es-CO"/>
        </w:rPr>
        <w:t xml:space="preserve">¿Cuál es </w:t>
      </w:r>
      <w:r w:rsidR="0077354C">
        <w:rPr>
          <w:rFonts w:cs="Arial"/>
          <w:b/>
          <w:bCs/>
          <w:iCs/>
          <w:szCs w:val="24"/>
          <w:lang w:eastAsia="es-CO"/>
        </w:rPr>
        <w:t>la vigencia que debe tener el</w:t>
      </w:r>
      <w:r w:rsidR="00132EF5" w:rsidRPr="00613B60">
        <w:rPr>
          <w:rFonts w:cs="Arial"/>
          <w:b/>
          <w:bCs/>
          <w:iCs/>
          <w:szCs w:val="24"/>
          <w:lang w:eastAsia="es-CO"/>
        </w:rPr>
        <w:t xml:space="preserve"> Certificado de Existencia y Representación Legal (CERL)</w:t>
      </w:r>
      <w:r w:rsidR="0085257D" w:rsidRPr="00613B60">
        <w:rPr>
          <w:rFonts w:cs="Arial"/>
          <w:b/>
          <w:bCs/>
          <w:iCs/>
          <w:szCs w:val="24"/>
          <w:lang w:eastAsia="es-CO"/>
        </w:rPr>
        <w:t>?</w:t>
      </w:r>
    </w:p>
    <w:p w14:paraId="410A7A72" w14:textId="6379AC78" w:rsidR="00132EF5" w:rsidRDefault="0077354C" w:rsidP="00132EF5">
      <w:pPr>
        <w:spacing w:line="270" w:lineRule="atLeast"/>
        <w:jc w:val="both"/>
        <w:rPr>
          <w:lang w:eastAsia="en-US"/>
        </w:rPr>
      </w:pPr>
      <w:r w:rsidRPr="0077354C">
        <w:t>S</w:t>
      </w:r>
      <w:r w:rsidR="00132EF5" w:rsidRPr="0077354C">
        <w:t>e solicita que el Certificado de Existencia y Representación Legal (CERL) tenga una expedición no mayor a 60 días calendario.</w:t>
      </w:r>
    </w:p>
    <w:p w14:paraId="182B39B5" w14:textId="77777777" w:rsidR="00162456" w:rsidRPr="00771831" w:rsidRDefault="00162456" w:rsidP="00721862">
      <w:pPr>
        <w:spacing w:line="270" w:lineRule="atLeast"/>
        <w:ind w:left="348"/>
        <w:jc w:val="both"/>
        <w:rPr>
          <w:lang w:eastAsia="en-US"/>
        </w:rPr>
      </w:pPr>
    </w:p>
    <w:p w14:paraId="751BA7B3" w14:textId="77777777" w:rsidR="004C39C0" w:rsidRPr="00771831" w:rsidRDefault="004C39C0" w:rsidP="00721862">
      <w:pPr>
        <w:spacing w:line="270" w:lineRule="atLeast"/>
        <w:ind w:left="348"/>
        <w:jc w:val="both"/>
        <w:rPr>
          <w:lang w:eastAsia="en-US"/>
        </w:rPr>
      </w:pPr>
    </w:p>
    <w:p w14:paraId="3728F6A4" w14:textId="5E6E6F4B" w:rsidR="00973C60" w:rsidRPr="00142BD2" w:rsidRDefault="00534C7E"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t xml:space="preserve">Si </w:t>
      </w:r>
      <w:r w:rsidR="00C95A0A" w:rsidRPr="00142BD2">
        <w:rPr>
          <w:rFonts w:cs="Arial"/>
          <w:b/>
          <w:bCs/>
          <w:iCs/>
          <w:szCs w:val="24"/>
          <w:lang w:eastAsia="es-CO"/>
        </w:rPr>
        <w:t>una</w:t>
      </w:r>
      <w:r w:rsidR="00B72F5E" w:rsidRPr="00142BD2">
        <w:rPr>
          <w:rFonts w:cs="Arial"/>
          <w:b/>
          <w:bCs/>
          <w:iCs/>
          <w:szCs w:val="24"/>
          <w:lang w:eastAsia="es-CO"/>
        </w:rPr>
        <w:t xml:space="preserve"> </w:t>
      </w:r>
      <w:r w:rsidR="00C95A0A" w:rsidRPr="00142BD2">
        <w:rPr>
          <w:rFonts w:cs="Arial"/>
          <w:b/>
          <w:bCs/>
          <w:iCs/>
          <w:szCs w:val="24"/>
          <w:lang w:eastAsia="es-CO"/>
        </w:rPr>
        <w:t xml:space="preserve">planta existente </w:t>
      </w:r>
      <w:r w:rsidR="003A1937" w:rsidRPr="00142BD2">
        <w:rPr>
          <w:rFonts w:cs="Arial"/>
          <w:b/>
          <w:bCs/>
          <w:iCs/>
          <w:szCs w:val="24"/>
          <w:lang w:eastAsia="es-CO"/>
        </w:rPr>
        <w:t>declar</w:t>
      </w:r>
      <w:r w:rsidR="002C33AC" w:rsidRPr="00142BD2">
        <w:rPr>
          <w:rFonts w:cs="Arial"/>
          <w:b/>
          <w:bCs/>
          <w:iCs/>
          <w:szCs w:val="24"/>
          <w:lang w:eastAsia="es-CO"/>
        </w:rPr>
        <w:t>a</w:t>
      </w:r>
      <w:r w:rsidR="003A1937" w:rsidRPr="00142BD2">
        <w:rPr>
          <w:rFonts w:cs="Arial"/>
          <w:b/>
          <w:bCs/>
          <w:iCs/>
          <w:szCs w:val="24"/>
          <w:lang w:eastAsia="es-CO"/>
        </w:rPr>
        <w:t xml:space="preserve"> </w:t>
      </w:r>
      <w:r w:rsidR="002C33AC" w:rsidRPr="00142BD2">
        <w:rPr>
          <w:rFonts w:cs="Arial"/>
          <w:b/>
          <w:bCs/>
          <w:iCs/>
          <w:szCs w:val="24"/>
          <w:lang w:eastAsia="es-CO"/>
        </w:rPr>
        <w:t>su</w:t>
      </w:r>
      <w:r w:rsidR="00C95A0A" w:rsidRPr="00142BD2">
        <w:rPr>
          <w:rFonts w:cs="Arial"/>
          <w:b/>
          <w:bCs/>
          <w:iCs/>
          <w:szCs w:val="24"/>
          <w:lang w:eastAsia="es-CO"/>
        </w:rPr>
        <w:t xml:space="preserve"> retiro de la subasta </w:t>
      </w:r>
      <w:r w:rsidR="00916B4A" w:rsidRPr="00142BD2">
        <w:rPr>
          <w:rFonts w:cs="Arial"/>
          <w:b/>
          <w:bCs/>
          <w:iCs/>
          <w:szCs w:val="24"/>
          <w:lang w:eastAsia="es-CO"/>
        </w:rPr>
        <w:t xml:space="preserve">de obligaciones vigencia 2027-2028 </w:t>
      </w:r>
      <w:r w:rsidR="001C42E3" w:rsidRPr="00142BD2">
        <w:rPr>
          <w:rFonts w:cs="Arial"/>
          <w:b/>
          <w:bCs/>
          <w:iCs/>
          <w:szCs w:val="24"/>
          <w:lang w:eastAsia="es-CO"/>
        </w:rPr>
        <w:t>de acuerdo con</w:t>
      </w:r>
      <w:r w:rsidR="006E0E9F" w:rsidRPr="00142BD2">
        <w:rPr>
          <w:rFonts w:cs="Arial"/>
          <w:b/>
          <w:bCs/>
          <w:iCs/>
          <w:szCs w:val="24"/>
          <w:lang w:eastAsia="es-CO"/>
        </w:rPr>
        <w:t xml:space="preserve"> lo definido en el </w:t>
      </w:r>
      <w:r w:rsidR="00B72F5E" w:rsidRPr="00142BD2">
        <w:rPr>
          <w:rFonts w:cs="Arial"/>
          <w:b/>
          <w:bCs/>
          <w:iCs/>
          <w:szCs w:val="24"/>
          <w:lang w:eastAsia="es-CO"/>
        </w:rPr>
        <w:t>Artículo</w:t>
      </w:r>
      <w:r w:rsidR="006E0E9F" w:rsidRPr="00142BD2">
        <w:rPr>
          <w:rFonts w:cs="Arial"/>
          <w:b/>
          <w:bCs/>
          <w:iCs/>
          <w:szCs w:val="24"/>
          <w:lang w:eastAsia="es-CO"/>
        </w:rPr>
        <w:t xml:space="preserve"> 17 </w:t>
      </w:r>
      <w:r w:rsidR="00AE40E0" w:rsidRPr="00142BD2">
        <w:rPr>
          <w:rFonts w:cs="Arial"/>
          <w:b/>
          <w:bCs/>
          <w:iCs/>
          <w:szCs w:val="24"/>
          <w:lang w:eastAsia="es-CO"/>
        </w:rPr>
        <w:t>de</w:t>
      </w:r>
      <w:r w:rsidR="00B72F5E" w:rsidRPr="00142BD2">
        <w:rPr>
          <w:rFonts w:cs="Arial"/>
          <w:b/>
          <w:bCs/>
          <w:iCs/>
          <w:szCs w:val="24"/>
          <w:lang w:eastAsia="es-CO"/>
        </w:rPr>
        <w:t xml:space="preserve"> </w:t>
      </w:r>
      <w:r w:rsidR="00AE40E0" w:rsidRPr="00142BD2">
        <w:rPr>
          <w:rFonts w:cs="Arial"/>
          <w:b/>
          <w:bCs/>
          <w:iCs/>
          <w:szCs w:val="24"/>
          <w:lang w:eastAsia="es-CO"/>
        </w:rPr>
        <w:t xml:space="preserve">la </w:t>
      </w:r>
      <w:r w:rsidR="00B72F5E" w:rsidRPr="00142BD2">
        <w:rPr>
          <w:rFonts w:cs="Arial"/>
          <w:b/>
          <w:bCs/>
          <w:iCs/>
          <w:szCs w:val="24"/>
          <w:lang w:eastAsia="es-CO"/>
        </w:rPr>
        <w:t>Resolución</w:t>
      </w:r>
      <w:r w:rsidR="00AE40E0" w:rsidRPr="00142BD2">
        <w:rPr>
          <w:rFonts w:cs="Arial"/>
          <w:b/>
          <w:bCs/>
          <w:iCs/>
          <w:szCs w:val="24"/>
          <w:lang w:eastAsia="es-CO"/>
        </w:rPr>
        <w:t xml:space="preserve"> CREG 101 024 de 2022</w:t>
      </w:r>
      <w:r w:rsidR="00A1627B" w:rsidRPr="00142BD2">
        <w:rPr>
          <w:rFonts w:cs="Arial"/>
          <w:b/>
          <w:bCs/>
          <w:iCs/>
          <w:szCs w:val="24"/>
          <w:lang w:eastAsia="es-CO"/>
        </w:rPr>
        <w:t xml:space="preserve">, </w:t>
      </w:r>
      <w:r w:rsidR="00916B4A" w:rsidRPr="00142BD2">
        <w:rPr>
          <w:rFonts w:cs="Arial"/>
          <w:b/>
          <w:bCs/>
          <w:iCs/>
          <w:szCs w:val="24"/>
          <w:lang w:eastAsia="es-CO"/>
        </w:rPr>
        <w:t>¿</w:t>
      </w:r>
      <w:r w:rsidR="00A1627B" w:rsidRPr="00142BD2">
        <w:rPr>
          <w:rFonts w:cs="Arial"/>
          <w:b/>
          <w:bCs/>
          <w:iCs/>
          <w:szCs w:val="24"/>
          <w:lang w:eastAsia="es-CO"/>
        </w:rPr>
        <w:t>pierd</w:t>
      </w:r>
      <w:r w:rsidR="002C33AC" w:rsidRPr="00142BD2">
        <w:rPr>
          <w:rFonts w:cs="Arial"/>
          <w:b/>
          <w:bCs/>
          <w:iCs/>
          <w:szCs w:val="24"/>
          <w:lang w:eastAsia="es-CO"/>
        </w:rPr>
        <w:t>e</w:t>
      </w:r>
      <w:r w:rsidR="00A1627B" w:rsidRPr="00142BD2">
        <w:rPr>
          <w:rFonts w:cs="Arial"/>
          <w:b/>
          <w:bCs/>
          <w:iCs/>
          <w:szCs w:val="24"/>
          <w:lang w:eastAsia="es-CO"/>
        </w:rPr>
        <w:t xml:space="preserve"> </w:t>
      </w:r>
      <w:r w:rsidR="002C33AC" w:rsidRPr="00142BD2">
        <w:rPr>
          <w:rFonts w:cs="Arial"/>
          <w:b/>
          <w:bCs/>
          <w:iCs/>
          <w:szCs w:val="24"/>
          <w:lang w:eastAsia="es-CO"/>
        </w:rPr>
        <w:t>su</w:t>
      </w:r>
      <w:r w:rsidR="00A1627B" w:rsidRPr="00142BD2">
        <w:rPr>
          <w:rFonts w:cs="Arial"/>
          <w:b/>
          <w:bCs/>
          <w:iCs/>
          <w:szCs w:val="24"/>
          <w:lang w:eastAsia="es-CO"/>
        </w:rPr>
        <w:t>s O</w:t>
      </w:r>
      <w:r w:rsidR="002C33AC" w:rsidRPr="00142BD2">
        <w:rPr>
          <w:rFonts w:cs="Arial"/>
          <w:b/>
          <w:bCs/>
          <w:iCs/>
          <w:szCs w:val="24"/>
          <w:lang w:eastAsia="es-CO"/>
        </w:rPr>
        <w:t xml:space="preserve">bligaciones de </w:t>
      </w:r>
      <w:r w:rsidR="00A1627B" w:rsidRPr="00142BD2">
        <w:rPr>
          <w:rFonts w:cs="Arial"/>
          <w:b/>
          <w:bCs/>
          <w:iCs/>
          <w:szCs w:val="24"/>
          <w:lang w:eastAsia="es-CO"/>
        </w:rPr>
        <w:t>E</w:t>
      </w:r>
      <w:r w:rsidR="002C33AC" w:rsidRPr="00142BD2">
        <w:rPr>
          <w:rFonts w:cs="Arial"/>
          <w:b/>
          <w:bCs/>
          <w:iCs/>
          <w:szCs w:val="24"/>
          <w:lang w:eastAsia="es-CO"/>
        </w:rPr>
        <w:t xml:space="preserve">nergía </w:t>
      </w:r>
      <w:r w:rsidR="00A1627B" w:rsidRPr="00142BD2">
        <w:rPr>
          <w:rFonts w:cs="Arial"/>
          <w:b/>
          <w:bCs/>
          <w:iCs/>
          <w:szCs w:val="24"/>
          <w:lang w:eastAsia="es-CO"/>
        </w:rPr>
        <w:t>F</w:t>
      </w:r>
      <w:r w:rsidR="002C33AC" w:rsidRPr="00142BD2">
        <w:rPr>
          <w:rFonts w:cs="Arial"/>
          <w:b/>
          <w:bCs/>
          <w:iCs/>
          <w:szCs w:val="24"/>
          <w:lang w:eastAsia="es-CO"/>
        </w:rPr>
        <w:t>irme (</w:t>
      </w:r>
      <w:r w:rsidR="00A1627B" w:rsidRPr="00142BD2">
        <w:rPr>
          <w:rFonts w:cs="Arial"/>
          <w:b/>
          <w:bCs/>
          <w:iCs/>
          <w:szCs w:val="24"/>
          <w:lang w:eastAsia="es-CO"/>
        </w:rPr>
        <w:t>OEF</w:t>
      </w:r>
      <w:r w:rsidR="002C33AC" w:rsidRPr="00142BD2">
        <w:rPr>
          <w:rFonts w:cs="Arial"/>
          <w:b/>
          <w:bCs/>
          <w:iCs/>
          <w:szCs w:val="24"/>
          <w:lang w:eastAsia="es-CO"/>
        </w:rPr>
        <w:t>)</w:t>
      </w:r>
      <w:r w:rsidR="00A1627B" w:rsidRPr="00142BD2">
        <w:rPr>
          <w:rFonts w:cs="Arial"/>
          <w:b/>
          <w:bCs/>
          <w:iCs/>
          <w:szCs w:val="24"/>
          <w:lang w:eastAsia="es-CO"/>
        </w:rPr>
        <w:t xml:space="preserve"> previamente asignadas en </w:t>
      </w:r>
      <w:r w:rsidR="00B72F5E" w:rsidRPr="00142BD2">
        <w:rPr>
          <w:rFonts w:cs="Arial"/>
          <w:b/>
          <w:bCs/>
          <w:iCs/>
          <w:szCs w:val="24"/>
          <w:lang w:eastAsia="es-CO"/>
        </w:rPr>
        <w:t>otras Subastas o mecanismos de asignación de OEF</w:t>
      </w:r>
      <w:r w:rsidR="0082751D" w:rsidRPr="00142BD2">
        <w:rPr>
          <w:rFonts w:cs="Arial"/>
          <w:b/>
          <w:bCs/>
          <w:iCs/>
          <w:szCs w:val="24"/>
          <w:lang w:eastAsia="es-CO"/>
        </w:rPr>
        <w:t>?</w:t>
      </w:r>
    </w:p>
    <w:p w14:paraId="4E0B1BFD" w14:textId="1B3D9CCB" w:rsidR="00455132" w:rsidRPr="00142BD2" w:rsidRDefault="00455132" w:rsidP="00A10111">
      <w:pPr>
        <w:spacing w:line="270" w:lineRule="atLeast"/>
        <w:ind w:left="348"/>
        <w:jc w:val="both"/>
      </w:pPr>
      <w:r w:rsidRPr="00142BD2">
        <w:t>De acuerdo con la normatividad vigente, se entiende que no se pierden las OEF previamente asignadas en otras Subastas o mecanismos de asignación de OEF.</w:t>
      </w:r>
    </w:p>
    <w:p w14:paraId="57B2C720" w14:textId="008DF018" w:rsidR="00F3054B" w:rsidRPr="00142BD2" w:rsidRDefault="00F3054B" w:rsidP="00721862">
      <w:pPr>
        <w:spacing w:line="270" w:lineRule="atLeast"/>
        <w:ind w:left="348"/>
        <w:jc w:val="both"/>
        <w:rPr>
          <w:lang w:eastAsia="en-US"/>
        </w:rPr>
      </w:pPr>
    </w:p>
    <w:p w14:paraId="6040778C" w14:textId="77777777" w:rsidR="00F3054B" w:rsidRPr="00142BD2" w:rsidRDefault="00F3054B" w:rsidP="00721862">
      <w:pPr>
        <w:spacing w:line="270" w:lineRule="atLeast"/>
        <w:ind w:left="348"/>
        <w:jc w:val="both"/>
        <w:rPr>
          <w:lang w:eastAsia="en-US"/>
        </w:rPr>
      </w:pPr>
    </w:p>
    <w:p w14:paraId="01A687D0" w14:textId="1A83F62A" w:rsidR="00286CF8" w:rsidRPr="00142BD2" w:rsidRDefault="00286CF8"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t>¿</w:t>
      </w:r>
      <w:r w:rsidR="006316CE" w:rsidRPr="00142BD2">
        <w:rPr>
          <w:rFonts w:cs="Arial"/>
          <w:b/>
          <w:bCs/>
          <w:iCs/>
          <w:szCs w:val="24"/>
          <w:lang w:eastAsia="es-CO"/>
        </w:rPr>
        <w:t>Quiénes</w:t>
      </w:r>
      <w:r w:rsidRPr="00142BD2">
        <w:rPr>
          <w:rFonts w:cs="Arial"/>
          <w:b/>
          <w:bCs/>
          <w:iCs/>
          <w:szCs w:val="24"/>
          <w:lang w:eastAsia="es-CO"/>
        </w:rPr>
        <w:t xml:space="preserve"> deben declarar interés en</w:t>
      </w:r>
      <w:r w:rsidR="006316CE" w:rsidRPr="00142BD2">
        <w:rPr>
          <w:rFonts w:cs="Arial"/>
          <w:b/>
          <w:bCs/>
          <w:iCs/>
          <w:szCs w:val="24"/>
          <w:lang w:eastAsia="es-CO"/>
        </w:rPr>
        <w:t xml:space="preserve"> </w:t>
      </w:r>
      <w:r w:rsidRPr="00142BD2">
        <w:rPr>
          <w:rFonts w:cs="Arial"/>
          <w:b/>
          <w:bCs/>
          <w:iCs/>
          <w:szCs w:val="24"/>
          <w:lang w:eastAsia="es-CO"/>
        </w:rPr>
        <w:t>la subasta del periodo de vigencia 202</w:t>
      </w:r>
      <w:r w:rsidR="006316CE" w:rsidRPr="00142BD2">
        <w:rPr>
          <w:rFonts w:cs="Arial"/>
          <w:b/>
          <w:bCs/>
          <w:iCs/>
          <w:szCs w:val="24"/>
          <w:lang w:eastAsia="es-CO"/>
        </w:rPr>
        <w:t>7-2028</w:t>
      </w:r>
      <w:r w:rsidRPr="00142BD2">
        <w:rPr>
          <w:rFonts w:cs="Arial"/>
          <w:b/>
          <w:bCs/>
          <w:iCs/>
          <w:szCs w:val="24"/>
          <w:lang w:eastAsia="es-CO"/>
        </w:rPr>
        <w:t>?</w:t>
      </w:r>
    </w:p>
    <w:p w14:paraId="60EA2747" w14:textId="7EC8437E" w:rsidR="007D6A2B" w:rsidRPr="00142BD2" w:rsidRDefault="006316CE" w:rsidP="00E42E9B">
      <w:pPr>
        <w:spacing w:line="270" w:lineRule="atLeast"/>
        <w:ind w:left="348"/>
        <w:jc w:val="both"/>
      </w:pPr>
      <w:r w:rsidRPr="00142BD2">
        <w:t xml:space="preserve">Todas aquellas plantas Existentes, Existentes con </w:t>
      </w:r>
      <w:r w:rsidR="004A0806" w:rsidRPr="00142BD2">
        <w:t>O</w:t>
      </w:r>
      <w:r w:rsidRPr="00142BD2">
        <w:t xml:space="preserve">bra, Especiales </w:t>
      </w:r>
      <w:r w:rsidR="000D3CE0" w:rsidRPr="00142BD2">
        <w:t xml:space="preserve">y Nuevas que deseen obtener OEF </w:t>
      </w:r>
      <w:r w:rsidR="001D7187" w:rsidRPr="00142BD2">
        <w:t>para el periodo de vigencia 2027-2028.</w:t>
      </w:r>
    </w:p>
    <w:p w14:paraId="3B999897" w14:textId="77777777" w:rsidR="004C39C0" w:rsidRPr="00142BD2" w:rsidRDefault="004C39C0" w:rsidP="00E42E9B">
      <w:pPr>
        <w:spacing w:line="270" w:lineRule="atLeast"/>
        <w:jc w:val="both"/>
      </w:pPr>
    </w:p>
    <w:p w14:paraId="645721EC" w14:textId="77777777" w:rsidR="004C39C0" w:rsidRPr="00142BD2" w:rsidRDefault="004C39C0" w:rsidP="00E42E9B">
      <w:pPr>
        <w:spacing w:line="270" w:lineRule="atLeast"/>
        <w:jc w:val="both"/>
      </w:pPr>
    </w:p>
    <w:p w14:paraId="6F7331D6" w14:textId="54F80CD7" w:rsidR="00F56F29" w:rsidRPr="00142BD2" w:rsidRDefault="00F56F29"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t>¿</w:t>
      </w:r>
      <w:r w:rsidR="0013304D" w:rsidRPr="00142BD2">
        <w:rPr>
          <w:rFonts w:cs="Arial"/>
          <w:b/>
          <w:bCs/>
          <w:iCs/>
          <w:szCs w:val="24"/>
          <w:lang w:eastAsia="es-CO"/>
        </w:rPr>
        <w:t>Se puede</w:t>
      </w:r>
      <w:r w:rsidRPr="00142BD2">
        <w:rPr>
          <w:rFonts w:cs="Arial"/>
          <w:b/>
          <w:bCs/>
          <w:iCs/>
          <w:szCs w:val="24"/>
          <w:lang w:eastAsia="es-CO"/>
        </w:rPr>
        <w:t xml:space="preserve"> adjuntar el pasaporte como documento de identidad?</w:t>
      </w:r>
    </w:p>
    <w:p w14:paraId="314BD7C1" w14:textId="3F5179ED" w:rsidR="00F56F29" w:rsidRPr="00142BD2" w:rsidRDefault="00F56F29" w:rsidP="00E42E9B">
      <w:pPr>
        <w:spacing w:line="270" w:lineRule="atLeast"/>
        <w:ind w:left="348"/>
        <w:jc w:val="both"/>
      </w:pPr>
      <w:r w:rsidRPr="00142BD2">
        <w:t>Claro que sí, si eres una compañía extranjera y el representante legal no tiene documento en Colombia (como la cédula), ni cédula de extranjería, pued</w:t>
      </w:r>
      <w:r w:rsidR="00D3012D" w:rsidRPr="00142BD2">
        <w:t>es</w:t>
      </w:r>
      <w:r w:rsidRPr="00142BD2">
        <w:t xml:space="preserve"> digitar y anexar el pasaporte.</w:t>
      </w:r>
    </w:p>
    <w:p w14:paraId="3A251496" w14:textId="4FCB8E51" w:rsidR="004C39C0" w:rsidRPr="00142BD2" w:rsidRDefault="004C39C0" w:rsidP="00E42E9B">
      <w:pPr>
        <w:spacing w:line="270" w:lineRule="atLeast"/>
        <w:jc w:val="both"/>
      </w:pPr>
    </w:p>
    <w:p w14:paraId="4F1F9D01" w14:textId="77777777" w:rsidR="00023242" w:rsidRPr="00142BD2" w:rsidRDefault="00023242" w:rsidP="00E42E9B">
      <w:pPr>
        <w:spacing w:line="270" w:lineRule="atLeast"/>
        <w:jc w:val="both"/>
      </w:pPr>
    </w:p>
    <w:p w14:paraId="08F77536" w14:textId="1722389A" w:rsidR="00096EC0" w:rsidRPr="00142BD2" w:rsidRDefault="009C13CA"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t xml:space="preserve">Un </w:t>
      </w:r>
      <w:r w:rsidR="007C03A7" w:rsidRPr="00142BD2">
        <w:rPr>
          <w:rFonts w:cs="Arial"/>
          <w:b/>
          <w:bCs/>
          <w:iCs/>
          <w:szCs w:val="24"/>
          <w:lang w:eastAsia="es-CO"/>
        </w:rPr>
        <w:t xml:space="preserve">mismo </w:t>
      </w:r>
      <w:r w:rsidRPr="00142BD2">
        <w:rPr>
          <w:rFonts w:cs="Arial"/>
          <w:b/>
          <w:bCs/>
          <w:iCs/>
          <w:szCs w:val="24"/>
          <w:lang w:eastAsia="es-CO"/>
        </w:rPr>
        <w:t>representante legal de varias empresas</w:t>
      </w:r>
      <w:r w:rsidR="008F6D14" w:rsidRPr="00142BD2">
        <w:rPr>
          <w:rFonts w:cs="Arial"/>
          <w:b/>
          <w:bCs/>
          <w:iCs/>
          <w:szCs w:val="24"/>
          <w:lang w:eastAsia="es-CO"/>
        </w:rPr>
        <w:t xml:space="preserve"> ¿puede </w:t>
      </w:r>
      <w:r w:rsidR="00F44607" w:rsidRPr="00142BD2">
        <w:rPr>
          <w:rFonts w:cs="Arial"/>
          <w:b/>
          <w:bCs/>
          <w:iCs/>
          <w:szCs w:val="24"/>
          <w:lang w:eastAsia="es-CO"/>
        </w:rPr>
        <w:t>registrarse</w:t>
      </w:r>
      <w:r w:rsidR="008F6D14" w:rsidRPr="00142BD2">
        <w:rPr>
          <w:rFonts w:cs="Arial"/>
          <w:b/>
          <w:bCs/>
          <w:iCs/>
          <w:szCs w:val="24"/>
          <w:lang w:eastAsia="es-CO"/>
        </w:rPr>
        <w:t xml:space="preserve"> en el SUICC una sola vez y </w:t>
      </w:r>
      <w:r w:rsidR="007C03A7" w:rsidRPr="00142BD2">
        <w:rPr>
          <w:rFonts w:cs="Arial"/>
          <w:b/>
          <w:bCs/>
          <w:iCs/>
          <w:szCs w:val="24"/>
          <w:lang w:eastAsia="es-CO"/>
        </w:rPr>
        <w:t xml:space="preserve">luego </w:t>
      </w:r>
      <w:r w:rsidR="00F91328" w:rsidRPr="00142BD2">
        <w:rPr>
          <w:rFonts w:cs="Arial"/>
          <w:b/>
          <w:bCs/>
          <w:iCs/>
          <w:szCs w:val="24"/>
          <w:u w:val="single"/>
          <w:lang w:eastAsia="es-CO"/>
        </w:rPr>
        <w:t>registrarse en los mecanismos de CxC</w:t>
      </w:r>
      <w:r w:rsidR="00F91328" w:rsidRPr="00142BD2">
        <w:rPr>
          <w:rFonts w:cs="Arial"/>
          <w:b/>
          <w:bCs/>
          <w:iCs/>
          <w:szCs w:val="24"/>
          <w:lang w:eastAsia="es-CO"/>
        </w:rPr>
        <w:t xml:space="preserve"> </w:t>
      </w:r>
      <w:r w:rsidR="00AF13E6" w:rsidRPr="00142BD2">
        <w:rPr>
          <w:rFonts w:cs="Arial"/>
          <w:b/>
          <w:bCs/>
          <w:iCs/>
          <w:szCs w:val="24"/>
          <w:lang w:eastAsia="es-CO"/>
        </w:rPr>
        <w:t xml:space="preserve">una sola vez </w:t>
      </w:r>
      <w:r w:rsidR="00440D9D" w:rsidRPr="00142BD2">
        <w:rPr>
          <w:rFonts w:cs="Arial"/>
          <w:b/>
          <w:bCs/>
          <w:iCs/>
          <w:szCs w:val="24"/>
          <w:lang w:eastAsia="es-CO"/>
        </w:rPr>
        <w:t>para</w:t>
      </w:r>
      <w:r w:rsidR="00FD1D53" w:rsidRPr="00142BD2">
        <w:rPr>
          <w:rFonts w:cs="Arial"/>
          <w:b/>
          <w:bCs/>
          <w:iCs/>
          <w:szCs w:val="24"/>
          <w:lang w:eastAsia="es-CO"/>
        </w:rPr>
        <w:t xml:space="preserve"> </w:t>
      </w:r>
      <w:r w:rsidR="00096EC0" w:rsidRPr="00142BD2">
        <w:rPr>
          <w:rFonts w:cs="Arial"/>
          <w:b/>
          <w:bCs/>
          <w:iCs/>
          <w:szCs w:val="24"/>
          <w:lang w:eastAsia="es-CO"/>
        </w:rPr>
        <w:t>todas</w:t>
      </w:r>
      <w:r w:rsidR="00FD1D53" w:rsidRPr="00142BD2">
        <w:rPr>
          <w:rFonts w:cs="Arial"/>
          <w:b/>
          <w:bCs/>
          <w:iCs/>
          <w:szCs w:val="24"/>
          <w:lang w:eastAsia="es-CO"/>
        </w:rPr>
        <w:t xml:space="preserve"> sus empresas</w:t>
      </w:r>
      <w:r w:rsidR="006D4ACF" w:rsidRPr="00142BD2">
        <w:rPr>
          <w:rFonts w:cs="Arial"/>
          <w:b/>
          <w:bCs/>
          <w:iCs/>
          <w:szCs w:val="24"/>
          <w:lang w:eastAsia="es-CO"/>
        </w:rPr>
        <w:t xml:space="preserve">? </w:t>
      </w:r>
    </w:p>
    <w:p w14:paraId="6060218E" w14:textId="6EF02C69" w:rsidR="00433C96" w:rsidRPr="00142BD2" w:rsidRDefault="00AB20B3" w:rsidP="00E42E9B">
      <w:pPr>
        <w:spacing w:before="100" w:beforeAutospacing="1" w:after="100" w:afterAutospacing="1" w:line="270" w:lineRule="atLeast"/>
        <w:ind w:left="348"/>
        <w:jc w:val="both"/>
      </w:pPr>
      <w:r w:rsidRPr="00142BD2">
        <w:t xml:space="preserve">No, el SUICC </w:t>
      </w:r>
      <w:r w:rsidR="002D1AE1" w:rsidRPr="00142BD2">
        <w:t>está</w:t>
      </w:r>
      <w:r w:rsidRPr="00142BD2">
        <w:t xml:space="preserve"> diseñado </w:t>
      </w:r>
      <w:r w:rsidR="002D1AE1" w:rsidRPr="00142BD2">
        <w:t>pa</w:t>
      </w:r>
      <w:r w:rsidR="001E70DE" w:rsidRPr="00142BD2">
        <w:t xml:space="preserve">ra </w:t>
      </w:r>
      <w:r w:rsidR="007B7CA9" w:rsidRPr="00142BD2">
        <w:t xml:space="preserve">que en </w:t>
      </w:r>
      <w:r w:rsidR="000A427C" w:rsidRPr="00142BD2">
        <w:t xml:space="preserve">un </w:t>
      </w:r>
      <w:r w:rsidR="00AF5A64" w:rsidRPr="00142BD2">
        <w:t>único perfil</w:t>
      </w:r>
      <w:r w:rsidR="00744AF6" w:rsidRPr="00142BD2">
        <w:t xml:space="preserve"> (registro del SUICC), solo se pueda </w:t>
      </w:r>
      <w:r w:rsidR="00744AF6" w:rsidRPr="00142BD2">
        <w:rPr>
          <w:rFonts w:cs="Arial"/>
          <w:iCs/>
          <w:szCs w:val="24"/>
          <w:u w:val="single"/>
          <w:lang w:eastAsia="es-CO"/>
        </w:rPr>
        <w:t>registrar en los mecanismos de CxC</w:t>
      </w:r>
      <w:r w:rsidR="00744AF6" w:rsidRPr="00142BD2">
        <w:rPr>
          <w:rFonts w:cs="Arial"/>
          <w:iCs/>
          <w:szCs w:val="24"/>
          <w:lang w:eastAsia="es-CO"/>
        </w:rPr>
        <w:t xml:space="preserve"> a </w:t>
      </w:r>
      <w:r w:rsidR="00744AF6" w:rsidRPr="00142BD2">
        <w:t xml:space="preserve">una sola </w:t>
      </w:r>
      <w:r w:rsidR="001E70DE" w:rsidRPr="00142BD2">
        <w:t>empresa</w:t>
      </w:r>
      <w:r w:rsidR="003A2B73" w:rsidRPr="00142BD2">
        <w:t>.</w:t>
      </w:r>
    </w:p>
    <w:p w14:paraId="4AEA393D" w14:textId="2B002FE7" w:rsidR="003A2B73" w:rsidRPr="00142BD2" w:rsidRDefault="003A2B73" w:rsidP="00E42E9B">
      <w:pPr>
        <w:spacing w:line="270" w:lineRule="atLeast"/>
        <w:ind w:left="348"/>
        <w:jc w:val="both"/>
      </w:pPr>
      <w:r w:rsidRPr="00142BD2">
        <w:t xml:space="preserve">En este caso debes </w:t>
      </w:r>
      <w:r w:rsidR="00463412" w:rsidRPr="00142BD2">
        <w:t>registrarte en el SUICC</w:t>
      </w:r>
      <w:r w:rsidRPr="00142BD2">
        <w:t xml:space="preserve"> varias veces</w:t>
      </w:r>
      <w:r w:rsidR="000A427C" w:rsidRPr="00142BD2">
        <w:t>,</w:t>
      </w:r>
      <w:r w:rsidRPr="00142BD2">
        <w:t xml:space="preserve"> para la cantidad de empresas que estén a tu cargo.</w:t>
      </w:r>
      <w:r w:rsidR="000262AF" w:rsidRPr="00142BD2">
        <w:t xml:space="preserve"> Y realizar el </w:t>
      </w:r>
      <w:r w:rsidR="000262AF" w:rsidRPr="00142BD2">
        <w:rPr>
          <w:u w:val="single"/>
        </w:rPr>
        <w:t>registro en los mecanismos del CxC</w:t>
      </w:r>
      <w:r w:rsidR="000262AF" w:rsidRPr="00142BD2">
        <w:t>, para cada una de ellas.</w:t>
      </w:r>
    </w:p>
    <w:p w14:paraId="3996ADFB" w14:textId="3FB971E6" w:rsidR="004C39C0" w:rsidRPr="00142BD2" w:rsidRDefault="004C39C0" w:rsidP="00E42E9B">
      <w:pPr>
        <w:spacing w:line="270" w:lineRule="atLeast"/>
        <w:jc w:val="both"/>
      </w:pPr>
    </w:p>
    <w:p w14:paraId="48535DA5" w14:textId="77777777" w:rsidR="00B370EA" w:rsidRPr="00142BD2" w:rsidRDefault="00B370EA" w:rsidP="00E42E9B">
      <w:pPr>
        <w:spacing w:line="270" w:lineRule="atLeast"/>
        <w:jc w:val="both"/>
      </w:pPr>
    </w:p>
    <w:p w14:paraId="48549FEA" w14:textId="1EDBE5E7" w:rsidR="00B073C0" w:rsidRPr="00142BD2" w:rsidRDefault="00B073C0"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t>¿</w:t>
      </w:r>
      <w:r w:rsidR="00BF343E" w:rsidRPr="00142BD2">
        <w:rPr>
          <w:rFonts w:cs="Arial"/>
          <w:b/>
          <w:bCs/>
          <w:iCs/>
          <w:szCs w:val="24"/>
          <w:lang w:eastAsia="es-CO"/>
        </w:rPr>
        <w:t>Qu</w:t>
      </w:r>
      <w:r w:rsidR="00C63BB8" w:rsidRPr="00142BD2">
        <w:rPr>
          <w:rFonts w:cs="Arial"/>
          <w:b/>
          <w:bCs/>
          <w:iCs/>
          <w:szCs w:val="24"/>
          <w:lang w:eastAsia="es-CO"/>
        </w:rPr>
        <w:t>é</w:t>
      </w:r>
      <w:r w:rsidR="00BF343E" w:rsidRPr="00142BD2">
        <w:rPr>
          <w:rFonts w:cs="Arial"/>
          <w:b/>
          <w:bCs/>
          <w:iCs/>
          <w:szCs w:val="24"/>
          <w:lang w:eastAsia="es-CO"/>
        </w:rPr>
        <w:t xml:space="preserve"> pasa si una </w:t>
      </w:r>
      <w:r w:rsidR="00C63BB8" w:rsidRPr="00142BD2">
        <w:rPr>
          <w:rFonts w:cs="Arial"/>
          <w:b/>
          <w:bCs/>
          <w:iCs/>
          <w:szCs w:val="24"/>
          <w:lang w:eastAsia="es-CO"/>
        </w:rPr>
        <w:t>planta</w:t>
      </w:r>
      <w:r w:rsidR="00BF343E" w:rsidRPr="00142BD2">
        <w:rPr>
          <w:rFonts w:cs="Arial"/>
          <w:b/>
          <w:bCs/>
          <w:iCs/>
          <w:szCs w:val="24"/>
          <w:lang w:eastAsia="es-CO"/>
        </w:rPr>
        <w:t xml:space="preserve"> existente no declar</w:t>
      </w:r>
      <w:r w:rsidR="00CF15DF" w:rsidRPr="00142BD2">
        <w:rPr>
          <w:rFonts w:cs="Arial"/>
          <w:b/>
          <w:bCs/>
          <w:iCs/>
          <w:szCs w:val="24"/>
          <w:lang w:eastAsia="es-CO"/>
        </w:rPr>
        <w:t>ó</w:t>
      </w:r>
      <w:r w:rsidR="00BF343E" w:rsidRPr="00142BD2">
        <w:rPr>
          <w:rFonts w:cs="Arial"/>
          <w:b/>
          <w:bCs/>
          <w:iCs/>
          <w:szCs w:val="24"/>
          <w:lang w:eastAsia="es-CO"/>
        </w:rPr>
        <w:t xml:space="preserve"> </w:t>
      </w:r>
      <w:r w:rsidR="002E4861" w:rsidRPr="00142BD2">
        <w:rPr>
          <w:rFonts w:cs="Arial"/>
          <w:b/>
          <w:bCs/>
          <w:iCs/>
          <w:szCs w:val="24"/>
          <w:lang w:eastAsia="es-CO"/>
        </w:rPr>
        <w:t>retiro el 15 de marzo</w:t>
      </w:r>
      <w:r w:rsidR="00C63BB8" w:rsidRPr="00142BD2">
        <w:rPr>
          <w:rFonts w:cs="Arial"/>
          <w:b/>
          <w:bCs/>
          <w:iCs/>
          <w:szCs w:val="24"/>
          <w:lang w:eastAsia="es-CO"/>
        </w:rPr>
        <w:t xml:space="preserve"> de 2023, </w:t>
      </w:r>
      <w:r w:rsidR="00CF15DF" w:rsidRPr="00142BD2">
        <w:rPr>
          <w:rFonts w:cs="Arial"/>
          <w:b/>
          <w:bCs/>
          <w:iCs/>
          <w:szCs w:val="24"/>
          <w:lang w:eastAsia="es-CO"/>
        </w:rPr>
        <w:t>se</w:t>
      </w:r>
      <w:r w:rsidR="00C63BB8" w:rsidRPr="00142BD2">
        <w:rPr>
          <w:rFonts w:cs="Arial"/>
          <w:b/>
          <w:bCs/>
          <w:iCs/>
          <w:szCs w:val="24"/>
          <w:lang w:eastAsia="es-CO"/>
        </w:rPr>
        <w:t xml:space="preserve"> pued</w:t>
      </w:r>
      <w:r w:rsidR="00CF15DF" w:rsidRPr="00142BD2">
        <w:rPr>
          <w:rFonts w:cs="Arial"/>
          <w:b/>
          <w:bCs/>
          <w:iCs/>
          <w:szCs w:val="24"/>
          <w:lang w:eastAsia="es-CO"/>
        </w:rPr>
        <w:t>e</w:t>
      </w:r>
      <w:r w:rsidR="00C63BB8" w:rsidRPr="00142BD2">
        <w:rPr>
          <w:rFonts w:cs="Arial"/>
          <w:b/>
          <w:bCs/>
          <w:iCs/>
          <w:szCs w:val="24"/>
          <w:lang w:eastAsia="es-CO"/>
        </w:rPr>
        <w:t xml:space="preserve"> retirar posteriormente</w:t>
      </w:r>
      <w:r w:rsidRPr="00142BD2">
        <w:rPr>
          <w:rFonts w:cs="Arial"/>
          <w:b/>
          <w:bCs/>
          <w:iCs/>
          <w:szCs w:val="24"/>
          <w:lang w:eastAsia="es-CO"/>
        </w:rPr>
        <w:t>?</w:t>
      </w:r>
    </w:p>
    <w:p w14:paraId="5D4E447D" w14:textId="10FB560C" w:rsidR="00862259" w:rsidRPr="00142BD2" w:rsidRDefault="00C63BB8" w:rsidP="00E42E9B">
      <w:pPr>
        <w:spacing w:before="100" w:beforeAutospacing="1" w:after="100" w:afterAutospacing="1" w:line="270" w:lineRule="atLeast"/>
        <w:ind w:left="348"/>
        <w:jc w:val="both"/>
      </w:pPr>
      <w:r w:rsidRPr="00142BD2">
        <w:t xml:space="preserve">El ASIC entiende que una planta </w:t>
      </w:r>
      <w:r w:rsidR="00E615FD" w:rsidRPr="00142BD2">
        <w:t>existente que no declaró reti</w:t>
      </w:r>
      <w:r w:rsidR="006A7C85" w:rsidRPr="00142BD2">
        <w:t>r</w:t>
      </w:r>
      <w:r w:rsidR="00E615FD" w:rsidRPr="00142BD2">
        <w:t>o el 15 de marzo de 2023, tiene la posibi</w:t>
      </w:r>
      <w:r w:rsidR="00B80119" w:rsidRPr="00142BD2">
        <w:t>lidad de</w:t>
      </w:r>
      <w:r w:rsidR="006A7C85" w:rsidRPr="00142BD2">
        <w:t xml:space="preserve"> </w:t>
      </w:r>
      <w:r w:rsidR="00B80119" w:rsidRPr="00142BD2">
        <w:t xml:space="preserve">declarar interés </w:t>
      </w:r>
      <w:r w:rsidR="00731754" w:rsidRPr="00142BD2">
        <w:t xml:space="preserve">de participar en la subasta </w:t>
      </w:r>
      <w:r w:rsidR="00FB22F5" w:rsidRPr="00142BD2">
        <w:t xml:space="preserve">hasta </w:t>
      </w:r>
      <w:r w:rsidR="00024D0F" w:rsidRPr="00142BD2">
        <w:t xml:space="preserve">el 24 de mayo de 2023, </w:t>
      </w:r>
      <w:r w:rsidR="006A7C85" w:rsidRPr="00142BD2">
        <w:t xml:space="preserve">si no </w:t>
      </w:r>
      <w:r w:rsidR="00DA05C5" w:rsidRPr="00142BD2">
        <w:t xml:space="preserve">lo hace </w:t>
      </w:r>
      <w:r w:rsidR="00FB22F5" w:rsidRPr="00142BD2">
        <w:t xml:space="preserve">antes </w:t>
      </w:r>
      <w:r w:rsidR="00B909B3" w:rsidRPr="00142BD2">
        <w:t>de</w:t>
      </w:r>
      <w:r w:rsidR="006A7C85" w:rsidRPr="00142BD2">
        <w:t xml:space="preserve"> esta fecha </w:t>
      </w:r>
      <w:r w:rsidR="00441C43" w:rsidRPr="00142BD2">
        <w:t xml:space="preserve">definida por la </w:t>
      </w:r>
      <w:r w:rsidR="006A7C85" w:rsidRPr="00142BD2">
        <w:t>regula</w:t>
      </w:r>
      <w:r w:rsidR="00441C43" w:rsidRPr="00142BD2">
        <w:t>ción</w:t>
      </w:r>
      <w:r w:rsidR="006A7C85" w:rsidRPr="00142BD2">
        <w:t>, el ASIC entiende que se</w:t>
      </w:r>
      <w:r w:rsidR="00DA05C5" w:rsidRPr="00142BD2">
        <w:t xml:space="preserve"> </w:t>
      </w:r>
      <w:r w:rsidR="006A7C85" w:rsidRPr="00142BD2">
        <w:t>reti</w:t>
      </w:r>
      <w:r w:rsidR="00DA05C5" w:rsidRPr="00142BD2">
        <w:t>r</w:t>
      </w:r>
      <w:r w:rsidR="006A7C85" w:rsidRPr="00142BD2">
        <w:t>a de la Subasta.</w:t>
      </w:r>
    </w:p>
    <w:p w14:paraId="12FA80AF" w14:textId="72DD04FF" w:rsidR="00DA05C5" w:rsidRPr="00142BD2" w:rsidRDefault="00DA05C5" w:rsidP="00E42E9B">
      <w:pPr>
        <w:spacing w:before="100" w:beforeAutospacing="1" w:after="100" w:afterAutospacing="1" w:line="270" w:lineRule="atLeast"/>
        <w:ind w:left="348"/>
        <w:jc w:val="both"/>
      </w:pPr>
      <w:r w:rsidRPr="00142BD2">
        <w:t xml:space="preserve">La no declaración de parámetros para </w:t>
      </w:r>
      <w:r w:rsidR="007051FE" w:rsidRPr="00142BD2">
        <w:t xml:space="preserve">el </w:t>
      </w:r>
      <w:r w:rsidR="008A21F6" w:rsidRPr="00142BD2">
        <w:t>cálculo</w:t>
      </w:r>
      <w:r w:rsidR="007051FE" w:rsidRPr="00142BD2">
        <w:t xml:space="preserve"> de la ENFICC máxima</w:t>
      </w:r>
      <w:r w:rsidR="00654E91" w:rsidRPr="00142BD2">
        <w:t xml:space="preserve">, </w:t>
      </w:r>
      <w:r w:rsidR="00C03D23" w:rsidRPr="00142BD2">
        <w:t>también</w:t>
      </w:r>
      <w:r w:rsidR="007051FE" w:rsidRPr="00142BD2">
        <w:t xml:space="preserve"> es entendi</w:t>
      </w:r>
      <w:r w:rsidR="00C03D23" w:rsidRPr="00142BD2">
        <w:t>do por el ASIC</w:t>
      </w:r>
      <w:r w:rsidR="000F1848" w:rsidRPr="00142BD2">
        <w:t xml:space="preserve"> </w:t>
      </w:r>
      <w:r w:rsidR="00C03D23" w:rsidRPr="00142BD2">
        <w:t>como un retiro de la subasta.</w:t>
      </w:r>
    </w:p>
    <w:p w14:paraId="4DB79D74" w14:textId="77FE0884" w:rsidR="00ED213D" w:rsidRPr="00142BD2" w:rsidRDefault="00B86070" w:rsidP="00E42E9B">
      <w:pPr>
        <w:spacing w:line="270" w:lineRule="atLeast"/>
        <w:ind w:left="348"/>
        <w:jc w:val="both"/>
      </w:pPr>
      <w:r w:rsidRPr="00142BD2">
        <w:t xml:space="preserve">Las plantas existentes también tienen la </w:t>
      </w:r>
      <w:r w:rsidR="00B628D7" w:rsidRPr="00142BD2">
        <w:t>posibilidad</w:t>
      </w:r>
      <w:r w:rsidRPr="00142BD2">
        <w:t xml:space="preserve"> de retirarse el </w:t>
      </w:r>
      <w:r w:rsidR="00B628D7" w:rsidRPr="00142BD2">
        <w:t>día</w:t>
      </w:r>
      <w:r w:rsidRPr="00142BD2">
        <w:t xml:space="preserve"> de</w:t>
      </w:r>
      <w:r w:rsidR="00B628D7" w:rsidRPr="00142BD2">
        <w:t xml:space="preserve"> </w:t>
      </w:r>
      <w:r w:rsidRPr="00142BD2">
        <w:t>la subasta</w:t>
      </w:r>
      <w:r w:rsidR="00601CA0" w:rsidRPr="00142BD2">
        <w:t xml:space="preserve"> si </w:t>
      </w:r>
      <w:r w:rsidR="003B0FEA" w:rsidRPr="00142BD2">
        <w:t>el precio de</w:t>
      </w:r>
      <w:r w:rsidR="00B628D7" w:rsidRPr="00142BD2">
        <w:t xml:space="preserve"> </w:t>
      </w:r>
      <w:r w:rsidR="000444C6" w:rsidRPr="00142BD2">
        <w:t>esta</w:t>
      </w:r>
      <w:r w:rsidR="003B0FEA" w:rsidRPr="00142BD2">
        <w:t xml:space="preserve"> es menor a 0.8</w:t>
      </w:r>
      <w:r w:rsidR="00437709" w:rsidRPr="00142BD2">
        <w:t xml:space="preserve"> veces el </w:t>
      </w:r>
      <w:r w:rsidR="00B628D7" w:rsidRPr="00142BD2">
        <w:t>C</w:t>
      </w:r>
      <w:r w:rsidR="00437709" w:rsidRPr="00142BD2">
        <w:t>osto del Entrante (CE)</w:t>
      </w:r>
      <w:r w:rsidR="00173D75" w:rsidRPr="00142BD2">
        <w:t xml:space="preserve">. Para </w:t>
      </w:r>
      <w:r w:rsidR="00A25AE0" w:rsidRPr="00142BD2">
        <w:t>tener esta posibilidad</w:t>
      </w:r>
      <w:r w:rsidR="00820C20" w:rsidRPr="00142BD2">
        <w:t xml:space="preserve"> que otorga la normatividad vigente,</w:t>
      </w:r>
      <w:r w:rsidR="00A25AE0" w:rsidRPr="00142BD2">
        <w:t xml:space="preserve"> </w:t>
      </w:r>
      <w:r w:rsidR="00441C43" w:rsidRPr="00142BD2">
        <w:t xml:space="preserve">se </w:t>
      </w:r>
      <w:r w:rsidR="00A25AE0" w:rsidRPr="00142BD2">
        <w:t xml:space="preserve">debe </w:t>
      </w:r>
      <w:r w:rsidR="00467B88" w:rsidRPr="00142BD2">
        <w:t>enviar</w:t>
      </w:r>
      <w:r w:rsidR="00C53F8C" w:rsidRPr="00142BD2">
        <w:t xml:space="preserve"> una manifestación suscrita por el representante legal </w:t>
      </w:r>
      <w:r w:rsidR="00467B88" w:rsidRPr="00142BD2">
        <w:t>al ASIC</w:t>
      </w:r>
      <w:r w:rsidR="00B24F9F" w:rsidRPr="00142BD2">
        <w:t>,</w:t>
      </w:r>
      <w:r w:rsidR="00AF0330" w:rsidRPr="00142BD2">
        <w:t xml:space="preserve"> </w:t>
      </w:r>
      <w:r w:rsidR="005E3C4A" w:rsidRPr="00142BD2">
        <w:t>a m</w:t>
      </w:r>
      <w:r w:rsidR="00B24F9F" w:rsidRPr="00142BD2">
        <w:t>á</w:t>
      </w:r>
      <w:r w:rsidR="005E3C4A" w:rsidRPr="00142BD2">
        <w:t xml:space="preserve">s tardar </w:t>
      </w:r>
      <w:r w:rsidR="00B628D7" w:rsidRPr="00142BD2">
        <w:t>el 1 de agosto de 2023.</w:t>
      </w:r>
    </w:p>
    <w:p w14:paraId="2F91AF30" w14:textId="77777777" w:rsidR="007165B4" w:rsidRPr="00142BD2" w:rsidRDefault="007165B4" w:rsidP="00E42E9B">
      <w:pPr>
        <w:spacing w:line="270" w:lineRule="atLeast"/>
        <w:jc w:val="both"/>
      </w:pPr>
    </w:p>
    <w:p w14:paraId="236A89E6" w14:textId="77777777" w:rsidR="004C39C0" w:rsidRPr="00142BD2" w:rsidRDefault="004C39C0" w:rsidP="00E42E9B">
      <w:pPr>
        <w:spacing w:line="270" w:lineRule="atLeast"/>
        <w:jc w:val="both"/>
      </w:pPr>
    </w:p>
    <w:p w14:paraId="1027C24E" w14:textId="0D86662D" w:rsidR="00D036BD" w:rsidRPr="00142BD2" w:rsidRDefault="00D036BD"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t xml:space="preserve">¿Dónde </w:t>
      </w:r>
      <w:r w:rsidR="00441C43" w:rsidRPr="00142BD2">
        <w:rPr>
          <w:rFonts w:cs="Arial"/>
          <w:b/>
          <w:bCs/>
          <w:iCs/>
          <w:szCs w:val="24"/>
          <w:lang w:eastAsia="es-CO"/>
        </w:rPr>
        <w:t xml:space="preserve">se </w:t>
      </w:r>
      <w:r w:rsidRPr="00142BD2">
        <w:rPr>
          <w:rFonts w:cs="Arial"/>
          <w:b/>
          <w:bCs/>
          <w:iCs/>
          <w:szCs w:val="24"/>
          <w:lang w:eastAsia="es-CO"/>
        </w:rPr>
        <w:t>pued</w:t>
      </w:r>
      <w:r w:rsidR="00441C43" w:rsidRPr="00142BD2">
        <w:rPr>
          <w:rFonts w:cs="Arial"/>
          <w:b/>
          <w:bCs/>
          <w:iCs/>
          <w:szCs w:val="24"/>
          <w:lang w:eastAsia="es-CO"/>
        </w:rPr>
        <w:t>e hacer seguimiento al avance de</w:t>
      </w:r>
      <w:r w:rsidRPr="00142BD2">
        <w:rPr>
          <w:rFonts w:cs="Arial"/>
          <w:b/>
          <w:bCs/>
          <w:iCs/>
          <w:szCs w:val="24"/>
          <w:lang w:eastAsia="es-CO"/>
        </w:rPr>
        <w:t xml:space="preserve"> la subasta</w:t>
      </w:r>
      <w:r w:rsidR="00867D67" w:rsidRPr="00142BD2">
        <w:rPr>
          <w:rFonts w:cs="Arial"/>
          <w:b/>
          <w:bCs/>
          <w:iCs/>
          <w:szCs w:val="24"/>
          <w:lang w:eastAsia="es-CO"/>
        </w:rPr>
        <w:t xml:space="preserve"> para el periodo de vigencia 2027-2028</w:t>
      </w:r>
      <w:r w:rsidRPr="00142BD2">
        <w:rPr>
          <w:rFonts w:cs="Arial"/>
          <w:b/>
          <w:bCs/>
          <w:iCs/>
          <w:szCs w:val="24"/>
          <w:lang w:eastAsia="es-CO"/>
        </w:rPr>
        <w:t xml:space="preserve"> y la infor</w:t>
      </w:r>
      <w:r w:rsidR="00222ABA" w:rsidRPr="00142BD2">
        <w:rPr>
          <w:rFonts w:cs="Arial"/>
          <w:b/>
          <w:bCs/>
          <w:iCs/>
          <w:szCs w:val="24"/>
          <w:lang w:eastAsia="es-CO"/>
        </w:rPr>
        <w:t xml:space="preserve">mación que va suministrando el </w:t>
      </w:r>
      <w:r w:rsidR="00CF1364" w:rsidRPr="00142BD2">
        <w:rPr>
          <w:rFonts w:cs="Arial"/>
          <w:b/>
          <w:bCs/>
          <w:iCs/>
          <w:szCs w:val="24"/>
          <w:lang w:eastAsia="es-CO"/>
        </w:rPr>
        <w:t>Administrador</w:t>
      </w:r>
      <w:r w:rsidR="00222ABA" w:rsidRPr="00142BD2">
        <w:rPr>
          <w:rFonts w:cs="Arial"/>
          <w:b/>
          <w:bCs/>
          <w:iCs/>
          <w:szCs w:val="24"/>
          <w:lang w:eastAsia="es-CO"/>
        </w:rPr>
        <w:t xml:space="preserve"> de </w:t>
      </w:r>
      <w:r w:rsidR="000444C6" w:rsidRPr="00142BD2">
        <w:rPr>
          <w:rFonts w:cs="Arial"/>
          <w:b/>
          <w:bCs/>
          <w:iCs/>
          <w:szCs w:val="24"/>
          <w:lang w:eastAsia="es-CO"/>
        </w:rPr>
        <w:t>esta</w:t>
      </w:r>
      <w:r w:rsidRPr="00142BD2">
        <w:rPr>
          <w:rFonts w:cs="Arial"/>
          <w:b/>
          <w:bCs/>
          <w:iCs/>
          <w:szCs w:val="24"/>
          <w:lang w:eastAsia="es-CO"/>
        </w:rPr>
        <w:t>?</w:t>
      </w:r>
    </w:p>
    <w:p w14:paraId="4DF6A9EA" w14:textId="2C4EA862" w:rsidR="00BC158B" w:rsidRPr="00142BD2" w:rsidRDefault="00BC158B" w:rsidP="00B370EA">
      <w:pPr>
        <w:spacing w:line="270" w:lineRule="atLeast"/>
        <w:ind w:left="346"/>
        <w:jc w:val="both"/>
      </w:pPr>
      <w:r w:rsidRPr="00142BD2">
        <w:t>En la sección de "Últimas noticias" del SUICC se publicará toda la información sobre la subasta de OEF para el periodo de vigencia 2027-2028.</w:t>
      </w:r>
      <w:r w:rsidRPr="00142BD2">
        <w:br/>
      </w:r>
      <w:r w:rsidRPr="00142BD2">
        <w:br/>
      </w:r>
      <w:r w:rsidR="00040B13" w:rsidRPr="00142BD2">
        <w:t>También e</w:t>
      </w:r>
      <w:r w:rsidRPr="00142BD2">
        <w:t xml:space="preserve">n la página web de XM, sección "Noticias de mercados", se </w:t>
      </w:r>
      <w:r w:rsidR="00040B13" w:rsidRPr="00142BD2">
        <w:t>publicarán</w:t>
      </w:r>
      <w:r w:rsidRPr="00142BD2">
        <w:t xml:space="preserve"> </w:t>
      </w:r>
      <w:r w:rsidR="00F371EE" w:rsidRPr="00142BD2">
        <w:t xml:space="preserve">los </w:t>
      </w:r>
      <w:r w:rsidRPr="00142BD2">
        <w:t xml:space="preserve">avisos para que los participantes de la subasta </w:t>
      </w:r>
      <w:r w:rsidR="009E6A2B" w:rsidRPr="00142BD2">
        <w:t>estén enterados</w:t>
      </w:r>
      <w:r w:rsidRPr="00142BD2">
        <w:t xml:space="preserve">. </w:t>
      </w:r>
    </w:p>
    <w:p w14:paraId="1F4B57A7" w14:textId="75D82266" w:rsidR="00EC7632" w:rsidRPr="00142BD2" w:rsidRDefault="001B704D" w:rsidP="00771831">
      <w:pPr>
        <w:pStyle w:val="Prrafodelista"/>
        <w:numPr>
          <w:ilvl w:val="0"/>
          <w:numId w:val="15"/>
        </w:numPr>
        <w:spacing w:after="100" w:afterAutospacing="1" w:line="270" w:lineRule="atLeast"/>
        <w:ind w:left="357" w:hanging="357"/>
        <w:jc w:val="both"/>
        <w:rPr>
          <w:rFonts w:cs="Arial"/>
          <w:b/>
          <w:bCs/>
          <w:iCs/>
          <w:szCs w:val="24"/>
          <w:lang w:eastAsia="es-CO"/>
        </w:rPr>
      </w:pPr>
      <w:r w:rsidRPr="00142BD2">
        <w:rPr>
          <w:rFonts w:cs="Arial"/>
          <w:b/>
          <w:bCs/>
          <w:iCs/>
          <w:szCs w:val="24"/>
          <w:lang w:eastAsia="es-CO"/>
        </w:rPr>
        <w:lastRenderedPageBreak/>
        <w:t>S</w:t>
      </w:r>
      <w:r w:rsidR="006762AC" w:rsidRPr="00142BD2">
        <w:rPr>
          <w:rFonts w:cs="Arial"/>
          <w:b/>
          <w:bCs/>
          <w:iCs/>
          <w:szCs w:val="24"/>
          <w:lang w:eastAsia="es-CO"/>
        </w:rPr>
        <w:t xml:space="preserve">i </w:t>
      </w:r>
      <w:r w:rsidR="00907F95" w:rsidRPr="00142BD2">
        <w:rPr>
          <w:rFonts w:cs="Arial"/>
          <w:b/>
          <w:bCs/>
          <w:iCs/>
          <w:szCs w:val="24"/>
          <w:lang w:eastAsia="es-CO"/>
        </w:rPr>
        <w:t>a</w:t>
      </w:r>
      <w:r w:rsidR="00C626B4" w:rsidRPr="00142BD2">
        <w:rPr>
          <w:rFonts w:cs="Arial"/>
          <w:b/>
          <w:bCs/>
          <w:iCs/>
          <w:szCs w:val="24"/>
          <w:lang w:eastAsia="es-CO"/>
        </w:rPr>
        <w:t>l</w:t>
      </w:r>
      <w:r w:rsidR="00E63E62" w:rsidRPr="00142BD2">
        <w:rPr>
          <w:rFonts w:cs="Arial"/>
          <w:b/>
          <w:bCs/>
          <w:iCs/>
          <w:szCs w:val="24"/>
          <w:lang w:eastAsia="es-CO"/>
        </w:rPr>
        <w:t xml:space="preserve"> momento del </w:t>
      </w:r>
      <w:r w:rsidR="00C72DD4" w:rsidRPr="00142BD2">
        <w:rPr>
          <w:rFonts w:cs="Arial"/>
          <w:b/>
          <w:bCs/>
          <w:iCs/>
          <w:szCs w:val="24"/>
          <w:u w:val="single"/>
          <w:lang w:eastAsia="es-CO"/>
        </w:rPr>
        <w:t>registr</w:t>
      </w:r>
      <w:r w:rsidR="00E63E62" w:rsidRPr="00142BD2">
        <w:rPr>
          <w:rFonts w:cs="Arial"/>
          <w:b/>
          <w:bCs/>
          <w:iCs/>
          <w:szCs w:val="24"/>
          <w:u w:val="single"/>
          <w:lang w:eastAsia="es-CO"/>
        </w:rPr>
        <w:t>o</w:t>
      </w:r>
      <w:r w:rsidR="00C72DD4" w:rsidRPr="00142BD2">
        <w:rPr>
          <w:rFonts w:cs="Arial"/>
          <w:b/>
          <w:bCs/>
          <w:iCs/>
          <w:szCs w:val="24"/>
          <w:u w:val="single"/>
          <w:lang w:eastAsia="es-CO"/>
        </w:rPr>
        <w:t xml:space="preserve"> en </w:t>
      </w:r>
      <w:r w:rsidR="003F1FAA" w:rsidRPr="00142BD2">
        <w:rPr>
          <w:rFonts w:cs="Arial"/>
          <w:b/>
          <w:bCs/>
          <w:iCs/>
          <w:szCs w:val="24"/>
          <w:u w:val="single"/>
          <w:lang w:eastAsia="es-CO"/>
        </w:rPr>
        <w:t>el</w:t>
      </w:r>
      <w:r w:rsidR="00C72DD4" w:rsidRPr="00142BD2">
        <w:rPr>
          <w:rFonts w:cs="Arial"/>
          <w:b/>
          <w:bCs/>
          <w:iCs/>
          <w:szCs w:val="24"/>
          <w:u w:val="single"/>
          <w:lang w:eastAsia="es-CO"/>
        </w:rPr>
        <w:t xml:space="preserve"> Mecanismos de CxC</w:t>
      </w:r>
      <w:r w:rsidR="00C72DD4" w:rsidRPr="00142BD2">
        <w:rPr>
          <w:rFonts w:cs="Arial"/>
          <w:b/>
          <w:bCs/>
          <w:iCs/>
          <w:szCs w:val="24"/>
          <w:lang w:eastAsia="es-CO"/>
        </w:rPr>
        <w:t xml:space="preserve"> </w:t>
      </w:r>
      <w:r w:rsidR="00907F95" w:rsidRPr="00142BD2">
        <w:rPr>
          <w:rFonts w:cs="Arial"/>
          <w:b/>
          <w:bCs/>
          <w:iCs/>
          <w:szCs w:val="24"/>
          <w:lang w:eastAsia="es-CO"/>
        </w:rPr>
        <w:t>se comete una equivocación</w:t>
      </w:r>
      <w:r w:rsidR="00023242" w:rsidRPr="00142BD2">
        <w:rPr>
          <w:rFonts w:cs="Arial"/>
          <w:b/>
          <w:bCs/>
          <w:iCs/>
          <w:szCs w:val="24"/>
          <w:lang w:eastAsia="es-CO"/>
        </w:rPr>
        <w:t xml:space="preserve"> en la información ingresada</w:t>
      </w:r>
      <w:r w:rsidR="00907F95" w:rsidRPr="00142BD2">
        <w:rPr>
          <w:rFonts w:cs="Arial"/>
          <w:b/>
          <w:bCs/>
          <w:iCs/>
          <w:szCs w:val="24"/>
          <w:lang w:eastAsia="es-CO"/>
        </w:rPr>
        <w:t xml:space="preserve"> </w:t>
      </w:r>
      <w:r w:rsidR="004354CF" w:rsidRPr="00142BD2">
        <w:rPr>
          <w:rFonts w:cs="Arial"/>
          <w:b/>
          <w:bCs/>
          <w:iCs/>
          <w:szCs w:val="24"/>
          <w:lang w:eastAsia="es-CO"/>
        </w:rPr>
        <w:t>¿</w:t>
      </w:r>
      <w:r w:rsidR="00907F95" w:rsidRPr="00142BD2">
        <w:rPr>
          <w:rFonts w:cs="Arial"/>
          <w:b/>
          <w:bCs/>
          <w:iCs/>
          <w:szCs w:val="24"/>
          <w:lang w:eastAsia="es-CO"/>
        </w:rPr>
        <w:t xml:space="preserve">se </w:t>
      </w:r>
      <w:r w:rsidR="006762AC" w:rsidRPr="00142BD2">
        <w:rPr>
          <w:rFonts w:cs="Arial"/>
          <w:b/>
          <w:bCs/>
          <w:iCs/>
          <w:szCs w:val="24"/>
          <w:lang w:eastAsia="es-CO"/>
        </w:rPr>
        <w:t>deb</w:t>
      </w:r>
      <w:r w:rsidR="00907F95" w:rsidRPr="00142BD2">
        <w:rPr>
          <w:rFonts w:cs="Arial"/>
          <w:b/>
          <w:bCs/>
          <w:iCs/>
          <w:szCs w:val="24"/>
          <w:lang w:eastAsia="es-CO"/>
        </w:rPr>
        <w:t>e</w:t>
      </w:r>
      <w:r w:rsidR="006762AC" w:rsidRPr="00142BD2">
        <w:rPr>
          <w:rFonts w:cs="Arial"/>
          <w:b/>
          <w:bCs/>
          <w:iCs/>
          <w:szCs w:val="24"/>
          <w:lang w:eastAsia="es-CO"/>
        </w:rPr>
        <w:t xml:space="preserve"> crear nuevamente </w:t>
      </w:r>
      <w:r w:rsidR="00EE4300" w:rsidRPr="00142BD2">
        <w:rPr>
          <w:rFonts w:cs="Arial"/>
          <w:b/>
          <w:bCs/>
          <w:iCs/>
          <w:szCs w:val="24"/>
          <w:lang w:eastAsia="es-CO"/>
        </w:rPr>
        <w:t>tod</w:t>
      </w:r>
      <w:r w:rsidR="00B247BC" w:rsidRPr="00142BD2">
        <w:rPr>
          <w:rFonts w:cs="Arial"/>
          <w:b/>
          <w:bCs/>
          <w:iCs/>
          <w:szCs w:val="24"/>
          <w:lang w:eastAsia="es-CO"/>
        </w:rPr>
        <w:t>a la información</w:t>
      </w:r>
      <w:r w:rsidR="00EE4300" w:rsidRPr="00142BD2">
        <w:rPr>
          <w:rFonts w:cs="Arial"/>
          <w:b/>
          <w:bCs/>
          <w:iCs/>
          <w:szCs w:val="24"/>
          <w:lang w:eastAsia="es-CO"/>
        </w:rPr>
        <w:t>?</w:t>
      </w:r>
    </w:p>
    <w:p w14:paraId="5CAD0D69" w14:textId="1D8790D9" w:rsidR="00433C96" w:rsidRPr="00142BD2" w:rsidRDefault="003F1FAA" w:rsidP="00E42E9B">
      <w:pPr>
        <w:spacing w:before="100" w:beforeAutospacing="1" w:after="100" w:afterAutospacing="1" w:line="270" w:lineRule="atLeast"/>
        <w:ind w:left="348"/>
        <w:jc w:val="both"/>
      </w:pPr>
      <w:r w:rsidRPr="00142BD2">
        <w:t>No</w:t>
      </w:r>
      <w:r w:rsidR="004354CF" w:rsidRPr="00142BD2">
        <w:t>, no</w:t>
      </w:r>
      <w:r w:rsidRPr="00142BD2">
        <w:t xml:space="preserve"> es necesario </w:t>
      </w:r>
      <w:r w:rsidR="004B3B1B" w:rsidRPr="00142BD2">
        <w:t>volver a ingresar toda la información</w:t>
      </w:r>
      <w:r w:rsidR="000B4E4C" w:rsidRPr="00142BD2">
        <w:t>. S</w:t>
      </w:r>
      <w:r w:rsidR="004B3B1B" w:rsidRPr="00142BD2">
        <w:t xml:space="preserve">i </w:t>
      </w:r>
      <w:r w:rsidR="00907F95" w:rsidRPr="00142BD2">
        <w:t>se comete</w:t>
      </w:r>
      <w:r w:rsidR="004B3B1B" w:rsidRPr="00142BD2">
        <w:t xml:space="preserve"> un error</w:t>
      </w:r>
      <w:r w:rsidR="00DF2B26" w:rsidRPr="00142BD2">
        <w:t xml:space="preserve">, </w:t>
      </w:r>
      <w:r w:rsidR="00907F95" w:rsidRPr="00142BD2">
        <w:t>se puede</w:t>
      </w:r>
      <w:r w:rsidR="00DF2B26" w:rsidRPr="00142BD2">
        <w:t xml:space="preserve"> editar </w:t>
      </w:r>
      <w:r w:rsidR="0048541E" w:rsidRPr="00142BD2">
        <w:t>la información</w:t>
      </w:r>
      <w:r w:rsidR="003E39AF" w:rsidRPr="00142BD2">
        <w:t>.</w:t>
      </w:r>
    </w:p>
    <w:p w14:paraId="0EC866BF" w14:textId="0583E773" w:rsidR="00962457" w:rsidRDefault="008F7CA5" w:rsidP="00B370EA">
      <w:pPr>
        <w:spacing w:before="100" w:beforeAutospacing="1" w:after="100" w:afterAutospacing="1" w:line="270" w:lineRule="atLeast"/>
        <w:ind w:left="348"/>
        <w:jc w:val="both"/>
      </w:pPr>
      <w:r w:rsidRPr="00142BD2">
        <w:t xml:space="preserve">Puedes, revisar como se </w:t>
      </w:r>
      <w:r w:rsidR="00247E0F" w:rsidRPr="00142BD2">
        <w:t xml:space="preserve">edita la información en el </w:t>
      </w:r>
      <w:r w:rsidR="007012E4" w:rsidRPr="00142BD2">
        <w:t>“</w:t>
      </w:r>
      <w:r w:rsidR="00CC70ED" w:rsidRPr="00142BD2">
        <w:t>Manual de Usuario – SUICC</w:t>
      </w:r>
      <w:r w:rsidR="007012E4" w:rsidRPr="00142BD2">
        <w:t>”</w:t>
      </w:r>
      <w:r w:rsidR="00CC70ED" w:rsidRPr="00142BD2">
        <w:t xml:space="preserve"> </w:t>
      </w:r>
      <w:r w:rsidR="00247E0F" w:rsidRPr="00142BD2">
        <w:t xml:space="preserve">en </w:t>
      </w:r>
      <w:r w:rsidR="00451B72" w:rsidRPr="00142BD2">
        <w:t xml:space="preserve">el numeral </w:t>
      </w:r>
      <w:r w:rsidR="007012E4" w:rsidRPr="00142BD2">
        <w:t xml:space="preserve">4.6 </w:t>
      </w:r>
      <w:r w:rsidR="00451B72" w:rsidRPr="00142BD2">
        <w:t>“</w:t>
      </w:r>
      <w:r w:rsidR="007012E4" w:rsidRPr="00142BD2">
        <w:t>Edición de la información”.</w:t>
      </w:r>
    </w:p>
    <w:p w14:paraId="2DA3EE23" w14:textId="6A561FC7" w:rsidR="29989BB9" w:rsidRDefault="29989BB9" w:rsidP="29989BB9">
      <w:pPr>
        <w:spacing w:beforeAutospacing="1" w:afterAutospacing="1" w:line="270" w:lineRule="atLeast"/>
        <w:ind w:left="348"/>
        <w:jc w:val="both"/>
      </w:pPr>
    </w:p>
    <w:p w14:paraId="5242F45F" w14:textId="556A0016" w:rsidR="00412DB5" w:rsidRDefault="00412DB5" w:rsidP="00B370EA">
      <w:pPr>
        <w:spacing w:before="100" w:beforeAutospacing="1" w:after="100" w:afterAutospacing="1" w:line="270" w:lineRule="atLeast"/>
        <w:ind w:left="348"/>
        <w:jc w:val="both"/>
      </w:pPr>
    </w:p>
    <w:p w14:paraId="4D76747B" w14:textId="77777777" w:rsidR="003F43B3" w:rsidRDefault="51857CB2" w:rsidP="00B370EA">
      <w:pPr>
        <w:spacing w:before="100" w:beforeAutospacing="1" w:after="100" w:afterAutospacing="1" w:line="270" w:lineRule="atLeast"/>
        <w:ind w:left="348"/>
        <w:jc w:val="both"/>
        <w:rPr>
          <w:rFonts w:eastAsia="Arial" w:cs="Arial"/>
          <w:b/>
          <w:bCs/>
          <w:i/>
          <w:iCs/>
          <w:sz w:val="20"/>
        </w:rPr>
      </w:pPr>
      <w:r w:rsidRPr="005067DE">
        <w:rPr>
          <w:rFonts w:eastAsia="Arial" w:cs="Arial"/>
          <w:b/>
          <w:bCs/>
          <w:i/>
          <w:iCs/>
          <w:sz w:val="20"/>
        </w:rPr>
        <w:t>NOTA:</w:t>
      </w:r>
    </w:p>
    <w:p w14:paraId="0B3B3FA0" w14:textId="685B0DEF" w:rsidR="00412DB5" w:rsidRPr="004A236E" w:rsidRDefault="51857CB2" w:rsidP="004A236E">
      <w:pPr>
        <w:pStyle w:val="Prrafodelista"/>
        <w:numPr>
          <w:ilvl w:val="0"/>
          <w:numId w:val="13"/>
        </w:numPr>
        <w:spacing w:before="100" w:beforeAutospacing="1" w:after="100" w:afterAutospacing="1" w:line="270" w:lineRule="atLeast"/>
        <w:jc w:val="both"/>
        <w:rPr>
          <w:rFonts w:eastAsia="Arial"/>
          <w:sz w:val="20"/>
          <w:szCs w:val="16"/>
        </w:rPr>
      </w:pPr>
      <w:r w:rsidRPr="004A236E">
        <w:rPr>
          <w:rFonts w:eastAsia="Arial" w:cs="Arial"/>
          <w:i/>
          <w:iCs/>
          <w:sz w:val="20"/>
        </w:rPr>
        <w:t>El presente Manual de preguntas frecuentes se debe tener en cuenta, sin perjuicio</w:t>
      </w:r>
      <w:r w:rsidR="6B04C992" w:rsidRPr="004A236E">
        <w:rPr>
          <w:rFonts w:eastAsia="Arial" w:cs="Arial"/>
          <w:i/>
          <w:iCs/>
          <w:sz w:val="20"/>
        </w:rPr>
        <w:t xml:space="preserve"> </w:t>
      </w:r>
      <w:r w:rsidRPr="004A236E">
        <w:rPr>
          <w:rFonts w:eastAsia="Arial" w:cs="Arial"/>
          <w:i/>
          <w:iCs/>
          <w:sz w:val="20"/>
        </w:rPr>
        <w:t xml:space="preserve">de las </w:t>
      </w:r>
      <w:r w:rsidR="5EAC08AC" w:rsidRPr="004A236E">
        <w:rPr>
          <w:rFonts w:eastAsia="Arial" w:cs="Arial"/>
          <w:i/>
          <w:iCs/>
          <w:sz w:val="20"/>
        </w:rPr>
        <w:t xml:space="preserve">disposiciones que se encuentran en </w:t>
      </w:r>
      <w:r w:rsidRPr="004A236E">
        <w:rPr>
          <w:rFonts w:eastAsia="Arial" w:cs="Arial"/>
          <w:i/>
          <w:iCs/>
          <w:sz w:val="20"/>
        </w:rPr>
        <w:t>la Resolución CREG 101 034A de 2022</w:t>
      </w:r>
      <w:r w:rsidR="002B2151" w:rsidRPr="004A236E">
        <w:rPr>
          <w:rFonts w:eastAsia="Arial" w:cs="Arial"/>
          <w:i/>
          <w:iCs/>
          <w:sz w:val="20"/>
        </w:rPr>
        <w:t xml:space="preserve"> y </w:t>
      </w:r>
      <w:r w:rsidR="00957170" w:rsidRPr="004A236E">
        <w:rPr>
          <w:rFonts w:eastAsia="Arial" w:cs="Arial"/>
          <w:i/>
          <w:iCs/>
          <w:sz w:val="20"/>
        </w:rPr>
        <w:t>CREG 101 024 de 2022</w:t>
      </w:r>
      <w:r w:rsidRPr="004A236E">
        <w:rPr>
          <w:rFonts w:eastAsia="Arial" w:cs="Arial"/>
          <w:i/>
          <w:iCs/>
          <w:sz w:val="20"/>
        </w:rPr>
        <w:t>.</w:t>
      </w:r>
    </w:p>
    <w:p w14:paraId="3E092224" w14:textId="6E70AAD0" w:rsidR="00B829F7" w:rsidRPr="004A236E" w:rsidRDefault="7C1F2E54" w:rsidP="004A236E">
      <w:pPr>
        <w:pStyle w:val="Prrafodelista"/>
        <w:numPr>
          <w:ilvl w:val="0"/>
          <w:numId w:val="13"/>
        </w:numPr>
        <w:spacing w:beforeAutospacing="1" w:afterAutospacing="1" w:line="270" w:lineRule="atLeast"/>
        <w:jc w:val="both"/>
        <w:rPr>
          <w:i/>
          <w:iCs/>
          <w:sz w:val="20"/>
          <w:szCs w:val="16"/>
        </w:rPr>
      </w:pPr>
      <w:r w:rsidRPr="004A236E">
        <w:rPr>
          <w:rFonts w:eastAsia="Arial" w:cs="Arial"/>
          <w:i/>
          <w:iCs/>
          <w:sz w:val="20"/>
        </w:rPr>
        <w:t>Este documento s</w:t>
      </w:r>
      <w:r w:rsidR="3239B2C1" w:rsidRPr="004A236E">
        <w:rPr>
          <w:rFonts w:eastAsia="Arial" w:cs="Arial"/>
          <w:i/>
          <w:iCs/>
          <w:sz w:val="20"/>
        </w:rPr>
        <w:t xml:space="preserve">e </w:t>
      </w:r>
      <w:r w:rsidR="00431EFD" w:rsidRPr="004A236E">
        <w:rPr>
          <w:rFonts w:eastAsia="Arial" w:cs="Arial"/>
          <w:i/>
          <w:iCs/>
          <w:sz w:val="20"/>
        </w:rPr>
        <w:t xml:space="preserve">podrá </w:t>
      </w:r>
      <w:r w:rsidR="00DE5C92" w:rsidRPr="004A236E">
        <w:rPr>
          <w:rFonts w:eastAsia="Arial" w:cs="Arial"/>
          <w:i/>
          <w:iCs/>
          <w:sz w:val="20"/>
        </w:rPr>
        <w:t>complementar</w:t>
      </w:r>
      <w:r w:rsidR="3239B2C1" w:rsidRPr="004A236E">
        <w:rPr>
          <w:rFonts w:eastAsia="Arial" w:cs="Arial"/>
          <w:i/>
          <w:iCs/>
          <w:sz w:val="20"/>
        </w:rPr>
        <w:t xml:space="preserve"> a medida que avancen los procesos de la subasta y sea necesario anexar nuevas aclaraciones</w:t>
      </w:r>
      <w:r w:rsidR="14C0E9E1" w:rsidRPr="004A236E">
        <w:rPr>
          <w:rFonts w:eastAsia="Arial" w:cs="Arial"/>
          <w:i/>
          <w:iCs/>
          <w:sz w:val="20"/>
        </w:rPr>
        <w:t xml:space="preserve"> (las cuales estarán al final del documento con la etiqueta </w:t>
      </w:r>
      <w:r w:rsidR="005B3E23" w:rsidRPr="004A236E">
        <w:rPr>
          <w:rFonts w:eastAsia="Arial" w:cs="Arial"/>
          <w:i/>
          <w:iCs/>
          <w:sz w:val="20"/>
        </w:rPr>
        <w:t>“</w:t>
      </w:r>
      <w:r w:rsidR="14C0E9E1" w:rsidRPr="004A236E">
        <w:rPr>
          <w:rFonts w:eastAsia="Arial" w:cs="Arial"/>
          <w:i/>
          <w:iCs/>
          <w:sz w:val="20"/>
        </w:rPr>
        <w:t>New</w:t>
      </w:r>
      <w:r w:rsidR="005B3E23" w:rsidRPr="004A236E">
        <w:rPr>
          <w:rFonts w:eastAsia="Arial" w:cs="Arial"/>
          <w:i/>
          <w:iCs/>
          <w:sz w:val="20"/>
        </w:rPr>
        <w:t>”</w:t>
      </w:r>
      <w:r w:rsidR="14C0E9E1" w:rsidRPr="004A236E">
        <w:rPr>
          <w:rFonts w:eastAsia="Arial" w:cs="Arial"/>
          <w:i/>
          <w:iCs/>
          <w:sz w:val="20"/>
        </w:rPr>
        <w:t>)</w:t>
      </w:r>
      <w:r w:rsidR="34E1AF44" w:rsidRPr="004A236E">
        <w:rPr>
          <w:rFonts w:eastAsia="Arial" w:cs="Arial"/>
          <w:i/>
          <w:iCs/>
          <w:sz w:val="20"/>
        </w:rPr>
        <w:t xml:space="preserve">, por lo tanto, se recomienda acceder a él siempre desde la página del SUICC en la sección </w:t>
      </w:r>
      <w:r w:rsidR="34E1AF44" w:rsidRPr="004A236E">
        <w:rPr>
          <w:i/>
          <w:iCs/>
          <w:sz w:val="20"/>
          <w:szCs w:val="16"/>
        </w:rPr>
        <w:t>“</w:t>
      </w:r>
      <w:r w:rsidR="0E51BD9B" w:rsidRPr="004A236E">
        <w:rPr>
          <w:i/>
          <w:iCs/>
          <w:sz w:val="20"/>
          <w:szCs w:val="16"/>
        </w:rPr>
        <w:t>Manuales y formatos</w:t>
      </w:r>
      <w:r w:rsidR="34E1AF44" w:rsidRPr="004A236E">
        <w:rPr>
          <w:i/>
          <w:iCs/>
          <w:sz w:val="20"/>
          <w:szCs w:val="16"/>
        </w:rPr>
        <w:t>”.</w:t>
      </w:r>
    </w:p>
    <w:sectPr w:rsidR="00B829F7" w:rsidRPr="004A236E" w:rsidSect="006C3D2B">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25931" w14:textId="77777777" w:rsidR="00B40FF1" w:rsidRDefault="00B40FF1" w:rsidP="004E0AF4">
      <w:r>
        <w:separator/>
      </w:r>
    </w:p>
  </w:endnote>
  <w:endnote w:type="continuationSeparator" w:id="0">
    <w:p w14:paraId="08CE4D7E" w14:textId="77777777" w:rsidR="00B40FF1" w:rsidRDefault="00B40FF1" w:rsidP="004E0AF4">
      <w:r>
        <w:continuationSeparator/>
      </w:r>
    </w:p>
  </w:endnote>
  <w:endnote w:type="continuationNotice" w:id="1">
    <w:p w14:paraId="526F9430" w14:textId="77777777" w:rsidR="00B40FF1" w:rsidRDefault="00B40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DA78" w14:textId="77777777" w:rsidR="006C3D2B" w:rsidRDefault="006C3D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32993"/>
      <w:docPartObj>
        <w:docPartGallery w:val="Page Numbers (Bottom of Page)"/>
        <w:docPartUnique/>
      </w:docPartObj>
    </w:sdtPr>
    <w:sdtEndPr/>
    <w:sdtContent>
      <w:p w14:paraId="5555D12D" w14:textId="2883C52A" w:rsidR="004E0AF4" w:rsidRDefault="004E0AF4">
        <w:pPr>
          <w:pStyle w:val="Piedepgina"/>
          <w:jc w:val="right"/>
        </w:pPr>
        <w:r>
          <w:fldChar w:fldCharType="begin"/>
        </w:r>
        <w:r>
          <w:instrText>PAGE   \* MERGEFORMAT</w:instrText>
        </w:r>
        <w:r>
          <w:fldChar w:fldCharType="separate"/>
        </w:r>
        <w:r>
          <w:rPr>
            <w:lang w:val="es-ES"/>
          </w:rPr>
          <w:t>2</w:t>
        </w:r>
        <w:r>
          <w:fldChar w:fldCharType="end"/>
        </w:r>
      </w:p>
    </w:sdtContent>
  </w:sdt>
  <w:p w14:paraId="264C9C55" w14:textId="77777777" w:rsidR="004E0AF4" w:rsidRDefault="004E0AF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089E" w14:textId="3EE91A67" w:rsidR="00A44386" w:rsidRDefault="008F4BD3">
    <w:pPr>
      <w:pStyle w:val="Piedepgina"/>
    </w:pPr>
    <w:r>
      <w:rPr>
        <w:noProof/>
      </w:rPr>
      <w:drawing>
        <wp:anchor distT="0" distB="0" distL="114300" distR="114300" simplePos="0" relativeHeight="251658242" behindDoc="1" locked="0" layoutInCell="1" allowOverlap="1" wp14:anchorId="3E73057F" wp14:editId="73F134A0">
          <wp:simplePos x="0" y="0"/>
          <wp:positionH relativeFrom="margin">
            <wp:posOffset>5346065</wp:posOffset>
          </wp:positionH>
          <wp:positionV relativeFrom="paragraph">
            <wp:posOffset>-686435</wp:posOffset>
          </wp:positionV>
          <wp:extent cx="1151890" cy="1144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51890" cy="11442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76779" w14:textId="77777777" w:rsidR="00B40FF1" w:rsidRDefault="00B40FF1" w:rsidP="004E0AF4">
      <w:r>
        <w:separator/>
      </w:r>
    </w:p>
  </w:footnote>
  <w:footnote w:type="continuationSeparator" w:id="0">
    <w:p w14:paraId="34FA0F45" w14:textId="77777777" w:rsidR="00B40FF1" w:rsidRDefault="00B40FF1" w:rsidP="004E0AF4">
      <w:r>
        <w:continuationSeparator/>
      </w:r>
    </w:p>
  </w:footnote>
  <w:footnote w:type="continuationNotice" w:id="1">
    <w:p w14:paraId="47282F5B" w14:textId="77777777" w:rsidR="00B40FF1" w:rsidRDefault="00B40FF1"/>
  </w:footnote>
  <w:footnote w:id="2">
    <w:p w14:paraId="1A715302" w14:textId="77777777" w:rsidR="006429DB" w:rsidRPr="00021CBE" w:rsidRDefault="006429DB" w:rsidP="006429DB">
      <w:pPr>
        <w:pStyle w:val="Textonotapie"/>
        <w:rPr>
          <w:lang w:val="es-MX"/>
        </w:rPr>
      </w:pPr>
      <w:r>
        <w:rPr>
          <w:rStyle w:val="Refdenotaalpie"/>
        </w:rPr>
        <w:footnoteRef/>
      </w:r>
      <w:r>
        <w:t xml:space="preserve"> </w:t>
      </w:r>
      <w:r>
        <w:rPr>
          <w:lang w:val="es-MX"/>
        </w:rPr>
        <w:t>Para realizar este registro, se debe seguir el procedimiento indicado en el numeral 4 del Manual de Usuario del SUICC.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E9F3" w14:textId="77777777" w:rsidR="006C3D2B" w:rsidRDefault="006C3D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66A5" w14:textId="77777777" w:rsidR="006C3D2B" w:rsidRDefault="006C3D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9CE4" w14:textId="4ED7912C" w:rsidR="00123C77" w:rsidRDefault="008F4BD3">
    <w:pPr>
      <w:pStyle w:val="Encabezado"/>
    </w:pPr>
    <w:r>
      <w:rPr>
        <w:noProof/>
      </w:rPr>
      <w:drawing>
        <wp:anchor distT="0" distB="0" distL="114300" distR="114300" simplePos="0" relativeHeight="251658240" behindDoc="0" locked="0" layoutInCell="1" allowOverlap="1" wp14:anchorId="066F750C" wp14:editId="62869732">
          <wp:simplePos x="0" y="0"/>
          <wp:positionH relativeFrom="rightMargin">
            <wp:posOffset>27221</wp:posOffset>
          </wp:positionH>
          <wp:positionV relativeFrom="paragraph">
            <wp:posOffset>-241036</wp:posOffset>
          </wp:positionV>
          <wp:extent cx="798830" cy="55245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98830" cy="552450"/>
                  </a:xfrm>
                  <a:prstGeom prst="rect">
                    <a:avLst/>
                  </a:prstGeom>
                </pic:spPr>
              </pic:pic>
            </a:graphicData>
          </a:graphic>
          <wp14:sizeRelH relativeFrom="margin">
            <wp14:pctWidth>0</wp14:pctWidth>
          </wp14:sizeRelH>
          <wp14:sizeRelV relativeFrom="margin">
            <wp14:pctHeight>0</wp14:pctHeight>
          </wp14:sizeRelV>
        </wp:anchor>
      </w:drawing>
    </w:r>
    <w:r w:rsidR="00A44386">
      <w:rPr>
        <w:noProof/>
      </w:rPr>
      <w:drawing>
        <wp:anchor distT="0" distB="0" distL="114300" distR="114300" simplePos="0" relativeHeight="251658241" behindDoc="1" locked="0" layoutInCell="1" allowOverlap="1" wp14:anchorId="35FB7CC3" wp14:editId="457872E9">
          <wp:simplePos x="0" y="0"/>
          <wp:positionH relativeFrom="page">
            <wp:posOffset>156917</wp:posOffset>
          </wp:positionH>
          <wp:positionV relativeFrom="paragraph">
            <wp:posOffset>-302943</wp:posOffset>
          </wp:positionV>
          <wp:extent cx="1085850" cy="1219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5850" cy="12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36D5"/>
    <w:multiLevelType w:val="hybridMultilevel"/>
    <w:tmpl w:val="F69427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5975F9"/>
    <w:multiLevelType w:val="hybridMultilevel"/>
    <w:tmpl w:val="D78800BE"/>
    <w:lvl w:ilvl="0" w:tplc="A7BC47C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8C7F79"/>
    <w:multiLevelType w:val="hybridMultilevel"/>
    <w:tmpl w:val="DF0A06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3F5CD7"/>
    <w:multiLevelType w:val="hybridMultilevel"/>
    <w:tmpl w:val="6458F43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86419D"/>
    <w:multiLevelType w:val="hybridMultilevel"/>
    <w:tmpl w:val="524CB8A4"/>
    <w:lvl w:ilvl="0" w:tplc="3C74785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90691F"/>
    <w:multiLevelType w:val="hybridMultilevel"/>
    <w:tmpl w:val="8F4016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910E60"/>
    <w:multiLevelType w:val="hybridMultilevel"/>
    <w:tmpl w:val="BF2443CA"/>
    <w:lvl w:ilvl="0" w:tplc="240A0001">
      <w:start w:val="1"/>
      <w:numFmt w:val="bullet"/>
      <w:lvlText w:val=""/>
      <w:lvlJc w:val="left"/>
      <w:pPr>
        <w:ind w:left="708" w:hanging="360"/>
      </w:pPr>
      <w:rPr>
        <w:rFonts w:ascii="Symbol" w:hAnsi="Symbol" w:hint="default"/>
      </w:rPr>
    </w:lvl>
    <w:lvl w:ilvl="1" w:tplc="240A0003" w:tentative="1">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hint="default"/>
      </w:rPr>
    </w:lvl>
    <w:lvl w:ilvl="3" w:tplc="240A0001" w:tentative="1">
      <w:start w:val="1"/>
      <w:numFmt w:val="bullet"/>
      <w:lvlText w:val=""/>
      <w:lvlJc w:val="left"/>
      <w:pPr>
        <w:ind w:left="2868" w:hanging="360"/>
      </w:pPr>
      <w:rPr>
        <w:rFonts w:ascii="Symbol" w:hAnsi="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hint="default"/>
      </w:rPr>
    </w:lvl>
    <w:lvl w:ilvl="6" w:tplc="240A0001" w:tentative="1">
      <w:start w:val="1"/>
      <w:numFmt w:val="bullet"/>
      <w:lvlText w:val=""/>
      <w:lvlJc w:val="left"/>
      <w:pPr>
        <w:ind w:left="5028" w:hanging="360"/>
      </w:pPr>
      <w:rPr>
        <w:rFonts w:ascii="Symbol" w:hAnsi="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hint="default"/>
      </w:rPr>
    </w:lvl>
  </w:abstractNum>
  <w:abstractNum w:abstractNumId="7" w15:restartNumberingAfterBreak="0">
    <w:nsid w:val="24F740B7"/>
    <w:multiLevelType w:val="hybridMultilevel"/>
    <w:tmpl w:val="51CEB5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515CAD"/>
    <w:multiLevelType w:val="hybridMultilevel"/>
    <w:tmpl w:val="6888C12A"/>
    <w:lvl w:ilvl="0" w:tplc="240A000D">
      <w:start w:val="1"/>
      <w:numFmt w:val="bullet"/>
      <w:lvlText w:val=""/>
      <w:lvlJc w:val="left"/>
      <w:pPr>
        <w:ind w:left="-1991" w:hanging="360"/>
      </w:pPr>
      <w:rPr>
        <w:rFonts w:ascii="Wingdings" w:hAnsi="Wingdings" w:hint="default"/>
      </w:rPr>
    </w:lvl>
    <w:lvl w:ilvl="1" w:tplc="240A0003" w:tentative="1">
      <w:start w:val="1"/>
      <w:numFmt w:val="bullet"/>
      <w:lvlText w:val="o"/>
      <w:lvlJc w:val="left"/>
      <w:pPr>
        <w:ind w:left="-1271" w:hanging="360"/>
      </w:pPr>
      <w:rPr>
        <w:rFonts w:ascii="Courier New" w:hAnsi="Courier New" w:cs="Courier New" w:hint="default"/>
      </w:rPr>
    </w:lvl>
    <w:lvl w:ilvl="2" w:tplc="240A0005" w:tentative="1">
      <w:start w:val="1"/>
      <w:numFmt w:val="bullet"/>
      <w:lvlText w:val=""/>
      <w:lvlJc w:val="left"/>
      <w:pPr>
        <w:ind w:left="-551" w:hanging="360"/>
      </w:pPr>
      <w:rPr>
        <w:rFonts w:ascii="Wingdings" w:hAnsi="Wingdings" w:hint="default"/>
      </w:rPr>
    </w:lvl>
    <w:lvl w:ilvl="3" w:tplc="240A0001" w:tentative="1">
      <w:start w:val="1"/>
      <w:numFmt w:val="bullet"/>
      <w:lvlText w:val=""/>
      <w:lvlJc w:val="left"/>
      <w:pPr>
        <w:ind w:left="169" w:hanging="360"/>
      </w:pPr>
      <w:rPr>
        <w:rFonts w:ascii="Symbol" w:hAnsi="Symbol" w:hint="default"/>
      </w:rPr>
    </w:lvl>
    <w:lvl w:ilvl="4" w:tplc="240A0003" w:tentative="1">
      <w:start w:val="1"/>
      <w:numFmt w:val="bullet"/>
      <w:lvlText w:val="o"/>
      <w:lvlJc w:val="left"/>
      <w:pPr>
        <w:ind w:left="889" w:hanging="360"/>
      </w:pPr>
      <w:rPr>
        <w:rFonts w:ascii="Courier New" w:hAnsi="Courier New" w:cs="Courier New" w:hint="default"/>
      </w:rPr>
    </w:lvl>
    <w:lvl w:ilvl="5" w:tplc="240A0005" w:tentative="1">
      <w:start w:val="1"/>
      <w:numFmt w:val="bullet"/>
      <w:lvlText w:val=""/>
      <w:lvlJc w:val="left"/>
      <w:pPr>
        <w:ind w:left="1609" w:hanging="360"/>
      </w:pPr>
      <w:rPr>
        <w:rFonts w:ascii="Wingdings" w:hAnsi="Wingdings" w:hint="default"/>
      </w:rPr>
    </w:lvl>
    <w:lvl w:ilvl="6" w:tplc="240A0001" w:tentative="1">
      <w:start w:val="1"/>
      <w:numFmt w:val="bullet"/>
      <w:lvlText w:val=""/>
      <w:lvlJc w:val="left"/>
      <w:pPr>
        <w:ind w:left="2329" w:hanging="360"/>
      </w:pPr>
      <w:rPr>
        <w:rFonts w:ascii="Symbol" w:hAnsi="Symbol" w:hint="default"/>
      </w:rPr>
    </w:lvl>
    <w:lvl w:ilvl="7" w:tplc="240A0003" w:tentative="1">
      <w:start w:val="1"/>
      <w:numFmt w:val="bullet"/>
      <w:lvlText w:val="o"/>
      <w:lvlJc w:val="left"/>
      <w:pPr>
        <w:ind w:left="3049" w:hanging="360"/>
      </w:pPr>
      <w:rPr>
        <w:rFonts w:ascii="Courier New" w:hAnsi="Courier New" w:cs="Courier New" w:hint="default"/>
      </w:rPr>
    </w:lvl>
    <w:lvl w:ilvl="8" w:tplc="240A0005" w:tentative="1">
      <w:start w:val="1"/>
      <w:numFmt w:val="bullet"/>
      <w:lvlText w:val=""/>
      <w:lvlJc w:val="left"/>
      <w:pPr>
        <w:ind w:left="3769" w:hanging="360"/>
      </w:pPr>
      <w:rPr>
        <w:rFonts w:ascii="Wingdings" w:hAnsi="Wingdings" w:hint="default"/>
      </w:rPr>
    </w:lvl>
  </w:abstractNum>
  <w:abstractNum w:abstractNumId="9" w15:restartNumberingAfterBreak="0">
    <w:nsid w:val="403C7FA2"/>
    <w:multiLevelType w:val="hybridMultilevel"/>
    <w:tmpl w:val="390CE8B0"/>
    <w:lvl w:ilvl="0" w:tplc="4EEC052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9F578C4"/>
    <w:multiLevelType w:val="hybridMultilevel"/>
    <w:tmpl w:val="43BA8C82"/>
    <w:lvl w:ilvl="0" w:tplc="240A000F">
      <w:start w:val="1"/>
      <w:numFmt w:val="decimal"/>
      <w:lvlText w:val="%1."/>
      <w:lvlJc w:val="left"/>
      <w:pPr>
        <w:ind w:left="720" w:hanging="360"/>
      </w:pPr>
      <w:rPr>
        <w:rFonts w:cs="Times New Roman"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B37F72"/>
    <w:multiLevelType w:val="hybridMultilevel"/>
    <w:tmpl w:val="1C8C934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15D16D5"/>
    <w:multiLevelType w:val="hybridMultilevel"/>
    <w:tmpl w:val="04A6C7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2B94D4F"/>
    <w:multiLevelType w:val="hybridMultilevel"/>
    <w:tmpl w:val="BCC4462E"/>
    <w:lvl w:ilvl="0" w:tplc="240A0001">
      <w:start w:val="1"/>
      <w:numFmt w:val="bullet"/>
      <w:lvlText w:val=""/>
      <w:lvlJc w:val="left"/>
      <w:pPr>
        <w:ind w:left="1210" w:hanging="360"/>
      </w:pPr>
      <w:rPr>
        <w:rFonts w:ascii="Symbol" w:hAnsi="Symbol" w:hint="default"/>
      </w:rPr>
    </w:lvl>
    <w:lvl w:ilvl="1" w:tplc="240A0001">
      <w:start w:val="1"/>
      <w:numFmt w:val="bullet"/>
      <w:lvlText w:val=""/>
      <w:lvlJc w:val="left"/>
      <w:pPr>
        <w:ind w:left="1494" w:hanging="360"/>
      </w:pPr>
      <w:rPr>
        <w:rFonts w:ascii="Symbol" w:hAnsi="Symbol" w:hint="default"/>
      </w:rPr>
    </w:lvl>
    <w:lvl w:ilvl="2" w:tplc="240A0005">
      <w:start w:val="1"/>
      <w:numFmt w:val="bullet"/>
      <w:lvlText w:val=""/>
      <w:lvlJc w:val="left"/>
      <w:pPr>
        <w:ind w:left="2061" w:hanging="360"/>
      </w:pPr>
      <w:rPr>
        <w:rFonts w:ascii="Wingdings" w:hAnsi="Wingdings" w:hint="default"/>
      </w:rPr>
    </w:lvl>
    <w:lvl w:ilvl="3" w:tplc="240A0001" w:tentative="1">
      <w:start w:val="1"/>
      <w:numFmt w:val="bullet"/>
      <w:lvlText w:val=""/>
      <w:lvlJc w:val="left"/>
      <w:pPr>
        <w:ind w:left="3512" w:hanging="360"/>
      </w:pPr>
      <w:rPr>
        <w:rFonts w:ascii="Symbol" w:hAnsi="Symbol" w:hint="default"/>
      </w:rPr>
    </w:lvl>
    <w:lvl w:ilvl="4" w:tplc="240A0003" w:tentative="1">
      <w:start w:val="1"/>
      <w:numFmt w:val="bullet"/>
      <w:lvlText w:val="o"/>
      <w:lvlJc w:val="left"/>
      <w:pPr>
        <w:ind w:left="4232" w:hanging="360"/>
      </w:pPr>
      <w:rPr>
        <w:rFonts w:ascii="Courier New" w:hAnsi="Courier New" w:cs="Courier New" w:hint="default"/>
      </w:rPr>
    </w:lvl>
    <w:lvl w:ilvl="5" w:tplc="240A0005" w:tentative="1">
      <w:start w:val="1"/>
      <w:numFmt w:val="bullet"/>
      <w:lvlText w:val=""/>
      <w:lvlJc w:val="left"/>
      <w:pPr>
        <w:ind w:left="4952" w:hanging="360"/>
      </w:pPr>
      <w:rPr>
        <w:rFonts w:ascii="Wingdings" w:hAnsi="Wingdings" w:hint="default"/>
      </w:rPr>
    </w:lvl>
    <w:lvl w:ilvl="6" w:tplc="240A0001" w:tentative="1">
      <w:start w:val="1"/>
      <w:numFmt w:val="bullet"/>
      <w:lvlText w:val=""/>
      <w:lvlJc w:val="left"/>
      <w:pPr>
        <w:ind w:left="5672" w:hanging="360"/>
      </w:pPr>
      <w:rPr>
        <w:rFonts w:ascii="Symbol" w:hAnsi="Symbol" w:hint="default"/>
      </w:rPr>
    </w:lvl>
    <w:lvl w:ilvl="7" w:tplc="240A0003" w:tentative="1">
      <w:start w:val="1"/>
      <w:numFmt w:val="bullet"/>
      <w:lvlText w:val="o"/>
      <w:lvlJc w:val="left"/>
      <w:pPr>
        <w:ind w:left="6392" w:hanging="360"/>
      </w:pPr>
      <w:rPr>
        <w:rFonts w:ascii="Courier New" w:hAnsi="Courier New" w:cs="Courier New" w:hint="default"/>
      </w:rPr>
    </w:lvl>
    <w:lvl w:ilvl="8" w:tplc="240A0005" w:tentative="1">
      <w:start w:val="1"/>
      <w:numFmt w:val="bullet"/>
      <w:lvlText w:val=""/>
      <w:lvlJc w:val="left"/>
      <w:pPr>
        <w:ind w:left="7112" w:hanging="360"/>
      </w:pPr>
      <w:rPr>
        <w:rFonts w:ascii="Wingdings" w:hAnsi="Wingdings" w:hint="default"/>
      </w:rPr>
    </w:lvl>
  </w:abstractNum>
  <w:abstractNum w:abstractNumId="14" w15:restartNumberingAfterBreak="0">
    <w:nsid w:val="60196A61"/>
    <w:multiLevelType w:val="hybridMultilevel"/>
    <w:tmpl w:val="BD3A117C"/>
    <w:lvl w:ilvl="0" w:tplc="240A000D">
      <w:start w:val="1"/>
      <w:numFmt w:val="bullet"/>
      <w:lvlText w:val=""/>
      <w:lvlJc w:val="left"/>
      <w:pPr>
        <w:ind w:left="1493" w:hanging="360"/>
      </w:pPr>
      <w:rPr>
        <w:rFonts w:ascii="Wingdings" w:hAnsi="Wingdings" w:hint="default"/>
      </w:rPr>
    </w:lvl>
    <w:lvl w:ilvl="1" w:tplc="240A0003" w:tentative="1">
      <w:start w:val="1"/>
      <w:numFmt w:val="bullet"/>
      <w:lvlText w:val="o"/>
      <w:lvlJc w:val="left"/>
      <w:pPr>
        <w:ind w:left="2213" w:hanging="360"/>
      </w:pPr>
      <w:rPr>
        <w:rFonts w:ascii="Courier New" w:hAnsi="Courier New" w:cs="Courier New" w:hint="default"/>
      </w:rPr>
    </w:lvl>
    <w:lvl w:ilvl="2" w:tplc="240A0005" w:tentative="1">
      <w:start w:val="1"/>
      <w:numFmt w:val="bullet"/>
      <w:lvlText w:val=""/>
      <w:lvlJc w:val="left"/>
      <w:pPr>
        <w:ind w:left="2933" w:hanging="360"/>
      </w:pPr>
      <w:rPr>
        <w:rFonts w:ascii="Wingdings" w:hAnsi="Wingdings" w:hint="default"/>
      </w:rPr>
    </w:lvl>
    <w:lvl w:ilvl="3" w:tplc="240A0001" w:tentative="1">
      <w:start w:val="1"/>
      <w:numFmt w:val="bullet"/>
      <w:lvlText w:val=""/>
      <w:lvlJc w:val="left"/>
      <w:pPr>
        <w:ind w:left="3653" w:hanging="360"/>
      </w:pPr>
      <w:rPr>
        <w:rFonts w:ascii="Symbol" w:hAnsi="Symbol" w:hint="default"/>
      </w:rPr>
    </w:lvl>
    <w:lvl w:ilvl="4" w:tplc="240A0003" w:tentative="1">
      <w:start w:val="1"/>
      <w:numFmt w:val="bullet"/>
      <w:lvlText w:val="o"/>
      <w:lvlJc w:val="left"/>
      <w:pPr>
        <w:ind w:left="4373" w:hanging="360"/>
      </w:pPr>
      <w:rPr>
        <w:rFonts w:ascii="Courier New" w:hAnsi="Courier New" w:cs="Courier New" w:hint="default"/>
      </w:rPr>
    </w:lvl>
    <w:lvl w:ilvl="5" w:tplc="240A0005" w:tentative="1">
      <w:start w:val="1"/>
      <w:numFmt w:val="bullet"/>
      <w:lvlText w:val=""/>
      <w:lvlJc w:val="left"/>
      <w:pPr>
        <w:ind w:left="5093" w:hanging="360"/>
      </w:pPr>
      <w:rPr>
        <w:rFonts w:ascii="Wingdings" w:hAnsi="Wingdings" w:hint="default"/>
      </w:rPr>
    </w:lvl>
    <w:lvl w:ilvl="6" w:tplc="240A0001" w:tentative="1">
      <w:start w:val="1"/>
      <w:numFmt w:val="bullet"/>
      <w:lvlText w:val=""/>
      <w:lvlJc w:val="left"/>
      <w:pPr>
        <w:ind w:left="5813" w:hanging="360"/>
      </w:pPr>
      <w:rPr>
        <w:rFonts w:ascii="Symbol" w:hAnsi="Symbol" w:hint="default"/>
      </w:rPr>
    </w:lvl>
    <w:lvl w:ilvl="7" w:tplc="240A0003" w:tentative="1">
      <w:start w:val="1"/>
      <w:numFmt w:val="bullet"/>
      <w:lvlText w:val="o"/>
      <w:lvlJc w:val="left"/>
      <w:pPr>
        <w:ind w:left="6533" w:hanging="360"/>
      </w:pPr>
      <w:rPr>
        <w:rFonts w:ascii="Courier New" w:hAnsi="Courier New" w:cs="Courier New" w:hint="default"/>
      </w:rPr>
    </w:lvl>
    <w:lvl w:ilvl="8" w:tplc="240A0005" w:tentative="1">
      <w:start w:val="1"/>
      <w:numFmt w:val="bullet"/>
      <w:lvlText w:val=""/>
      <w:lvlJc w:val="left"/>
      <w:pPr>
        <w:ind w:left="7253" w:hanging="360"/>
      </w:pPr>
      <w:rPr>
        <w:rFonts w:ascii="Wingdings" w:hAnsi="Wingdings" w:hint="default"/>
      </w:rPr>
    </w:lvl>
  </w:abstractNum>
  <w:abstractNum w:abstractNumId="15" w15:restartNumberingAfterBreak="0">
    <w:nsid w:val="60D21C04"/>
    <w:multiLevelType w:val="hybridMultilevel"/>
    <w:tmpl w:val="E6A87E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70B76E6D"/>
    <w:multiLevelType w:val="hybridMultilevel"/>
    <w:tmpl w:val="57A00B9A"/>
    <w:lvl w:ilvl="0" w:tplc="240A000D">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num w:numId="1">
    <w:abstractNumId w:val="2"/>
  </w:num>
  <w:num w:numId="2">
    <w:abstractNumId w:val="7"/>
  </w:num>
  <w:num w:numId="3">
    <w:abstractNumId w:val="9"/>
  </w:num>
  <w:num w:numId="4">
    <w:abstractNumId w:val="0"/>
  </w:num>
  <w:num w:numId="5">
    <w:abstractNumId w:val="3"/>
  </w:num>
  <w:num w:numId="6">
    <w:abstractNumId w:val="1"/>
  </w:num>
  <w:num w:numId="7">
    <w:abstractNumId w:val="12"/>
  </w:num>
  <w:num w:numId="8">
    <w:abstractNumId w:val="13"/>
  </w:num>
  <w:num w:numId="9">
    <w:abstractNumId w:val="10"/>
  </w:num>
  <w:num w:numId="10">
    <w:abstractNumId w:val="16"/>
  </w:num>
  <w:num w:numId="11">
    <w:abstractNumId w:val="5"/>
  </w:num>
  <w:num w:numId="12">
    <w:abstractNumId w:val="4"/>
  </w:num>
  <w:num w:numId="13">
    <w:abstractNumId w:val="15"/>
  </w:num>
  <w:num w:numId="14">
    <w:abstractNumId w:val="8"/>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2E"/>
    <w:rsid w:val="000002A4"/>
    <w:rsid w:val="00000928"/>
    <w:rsid w:val="00000F8B"/>
    <w:rsid w:val="000022DF"/>
    <w:rsid w:val="00005D3B"/>
    <w:rsid w:val="00006984"/>
    <w:rsid w:val="00007D05"/>
    <w:rsid w:val="00015C87"/>
    <w:rsid w:val="000173AD"/>
    <w:rsid w:val="000212DA"/>
    <w:rsid w:val="0002141F"/>
    <w:rsid w:val="000215AA"/>
    <w:rsid w:val="000221C6"/>
    <w:rsid w:val="00023242"/>
    <w:rsid w:val="000244EB"/>
    <w:rsid w:val="00024D0F"/>
    <w:rsid w:val="000262AF"/>
    <w:rsid w:val="0002639F"/>
    <w:rsid w:val="0003780E"/>
    <w:rsid w:val="00040B13"/>
    <w:rsid w:val="0004382E"/>
    <w:rsid w:val="000444C6"/>
    <w:rsid w:val="00046CAC"/>
    <w:rsid w:val="00054417"/>
    <w:rsid w:val="00055417"/>
    <w:rsid w:val="000625B4"/>
    <w:rsid w:val="00062820"/>
    <w:rsid w:val="00063863"/>
    <w:rsid w:val="0007039F"/>
    <w:rsid w:val="00075E8E"/>
    <w:rsid w:val="00077B6B"/>
    <w:rsid w:val="00082447"/>
    <w:rsid w:val="00082AF6"/>
    <w:rsid w:val="000844C6"/>
    <w:rsid w:val="0009049D"/>
    <w:rsid w:val="00090FF7"/>
    <w:rsid w:val="000916D8"/>
    <w:rsid w:val="000961EA"/>
    <w:rsid w:val="000967E0"/>
    <w:rsid w:val="00096EC0"/>
    <w:rsid w:val="00097A08"/>
    <w:rsid w:val="000A04C5"/>
    <w:rsid w:val="000A427C"/>
    <w:rsid w:val="000B0A80"/>
    <w:rsid w:val="000B4E4C"/>
    <w:rsid w:val="000B619D"/>
    <w:rsid w:val="000B6680"/>
    <w:rsid w:val="000C0426"/>
    <w:rsid w:val="000C22B7"/>
    <w:rsid w:val="000C2FA6"/>
    <w:rsid w:val="000D0B0D"/>
    <w:rsid w:val="000D3CE0"/>
    <w:rsid w:val="000D4C77"/>
    <w:rsid w:val="000D4D71"/>
    <w:rsid w:val="000D4E78"/>
    <w:rsid w:val="000D5BD1"/>
    <w:rsid w:val="000D62D0"/>
    <w:rsid w:val="000E0B2D"/>
    <w:rsid w:val="000E1D58"/>
    <w:rsid w:val="000E1DAE"/>
    <w:rsid w:val="000E5A58"/>
    <w:rsid w:val="000E72E2"/>
    <w:rsid w:val="000F082A"/>
    <w:rsid w:val="000F0EA9"/>
    <w:rsid w:val="000F1848"/>
    <w:rsid w:val="000F195B"/>
    <w:rsid w:val="000F4601"/>
    <w:rsid w:val="000F6AAD"/>
    <w:rsid w:val="000F7043"/>
    <w:rsid w:val="000F7608"/>
    <w:rsid w:val="0010046C"/>
    <w:rsid w:val="00101522"/>
    <w:rsid w:val="00103ABE"/>
    <w:rsid w:val="0011005F"/>
    <w:rsid w:val="00114763"/>
    <w:rsid w:val="00116ECB"/>
    <w:rsid w:val="00123C77"/>
    <w:rsid w:val="001248F1"/>
    <w:rsid w:val="0012681D"/>
    <w:rsid w:val="001272BD"/>
    <w:rsid w:val="001273BF"/>
    <w:rsid w:val="00127A5B"/>
    <w:rsid w:val="00130BDA"/>
    <w:rsid w:val="00130FC4"/>
    <w:rsid w:val="0013192B"/>
    <w:rsid w:val="00132AE2"/>
    <w:rsid w:val="00132EF5"/>
    <w:rsid w:val="0013304D"/>
    <w:rsid w:val="00135490"/>
    <w:rsid w:val="00140CAC"/>
    <w:rsid w:val="001429F2"/>
    <w:rsid w:val="00142BD2"/>
    <w:rsid w:val="00143703"/>
    <w:rsid w:val="00145EC5"/>
    <w:rsid w:val="00146C28"/>
    <w:rsid w:val="00147597"/>
    <w:rsid w:val="001479D8"/>
    <w:rsid w:val="0015136D"/>
    <w:rsid w:val="00155CD3"/>
    <w:rsid w:val="00156F38"/>
    <w:rsid w:val="00160FFE"/>
    <w:rsid w:val="00161541"/>
    <w:rsid w:val="00161E0E"/>
    <w:rsid w:val="00162456"/>
    <w:rsid w:val="0016604D"/>
    <w:rsid w:val="00166A2C"/>
    <w:rsid w:val="00167B8F"/>
    <w:rsid w:val="00167CAB"/>
    <w:rsid w:val="00173035"/>
    <w:rsid w:val="00173D75"/>
    <w:rsid w:val="00181FC9"/>
    <w:rsid w:val="00184F76"/>
    <w:rsid w:val="00185621"/>
    <w:rsid w:val="001867BF"/>
    <w:rsid w:val="00187FBA"/>
    <w:rsid w:val="00190F7C"/>
    <w:rsid w:val="00192D56"/>
    <w:rsid w:val="00193115"/>
    <w:rsid w:val="00197715"/>
    <w:rsid w:val="001A0032"/>
    <w:rsid w:val="001A1A86"/>
    <w:rsid w:val="001A23AC"/>
    <w:rsid w:val="001A3D69"/>
    <w:rsid w:val="001A6862"/>
    <w:rsid w:val="001B1731"/>
    <w:rsid w:val="001B217D"/>
    <w:rsid w:val="001B704D"/>
    <w:rsid w:val="001C42E3"/>
    <w:rsid w:val="001C5D5A"/>
    <w:rsid w:val="001D1BED"/>
    <w:rsid w:val="001D478A"/>
    <w:rsid w:val="001D508C"/>
    <w:rsid w:val="001D5C80"/>
    <w:rsid w:val="001D7048"/>
    <w:rsid w:val="001D7187"/>
    <w:rsid w:val="001E00B4"/>
    <w:rsid w:val="001E1F40"/>
    <w:rsid w:val="001E2FFD"/>
    <w:rsid w:val="001E33D3"/>
    <w:rsid w:val="001E3EC6"/>
    <w:rsid w:val="001E5759"/>
    <w:rsid w:val="001E5ECF"/>
    <w:rsid w:val="001E6D8E"/>
    <w:rsid w:val="001E70DE"/>
    <w:rsid w:val="001E7E71"/>
    <w:rsid w:val="001F000A"/>
    <w:rsid w:val="001F03D2"/>
    <w:rsid w:val="001F10E3"/>
    <w:rsid w:val="001F3151"/>
    <w:rsid w:val="001F4186"/>
    <w:rsid w:val="001F44B0"/>
    <w:rsid w:val="001F5C2D"/>
    <w:rsid w:val="001F662E"/>
    <w:rsid w:val="00202206"/>
    <w:rsid w:val="002026BB"/>
    <w:rsid w:val="002043DD"/>
    <w:rsid w:val="002057E3"/>
    <w:rsid w:val="00205CFE"/>
    <w:rsid w:val="0021010E"/>
    <w:rsid w:val="00211C45"/>
    <w:rsid w:val="00211FC5"/>
    <w:rsid w:val="002131AB"/>
    <w:rsid w:val="00216629"/>
    <w:rsid w:val="00220D70"/>
    <w:rsid w:val="002213E6"/>
    <w:rsid w:val="00222ABA"/>
    <w:rsid w:val="0022518F"/>
    <w:rsid w:val="002263C8"/>
    <w:rsid w:val="00227F76"/>
    <w:rsid w:val="00230D3E"/>
    <w:rsid w:val="00231399"/>
    <w:rsid w:val="00232E17"/>
    <w:rsid w:val="0023750F"/>
    <w:rsid w:val="00243562"/>
    <w:rsid w:val="0024395E"/>
    <w:rsid w:val="00244042"/>
    <w:rsid w:val="002443ED"/>
    <w:rsid w:val="00244DD3"/>
    <w:rsid w:val="002474D0"/>
    <w:rsid w:val="00247E0F"/>
    <w:rsid w:val="00250207"/>
    <w:rsid w:val="00251E61"/>
    <w:rsid w:val="00252067"/>
    <w:rsid w:val="002556C5"/>
    <w:rsid w:val="0025795C"/>
    <w:rsid w:val="00257B34"/>
    <w:rsid w:val="002661A4"/>
    <w:rsid w:val="0027045F"/>
    <w:rsid w:val="00270FA5"/>
    <w:rsid w:val="00272D19"/>
    <w:rsid w:val="00276111"/>
    <w:rsid w:val="002842EA"/>
    <w:rsid w:val="00285A50"/>
    <w:rsid w:val="0028624E"/>
    <w:rsid w:val="002864DD"/>
    <w:rsid w:val="00286A06"/>
    <w:rsid w:val="00286CF8"/>
    <w:rsid w:val="00287B0F"/>
    <w:rsid w:val="00290439"/>
    <w:rsid w:val="002911A5"/>
    <w:rsid w:val="00292D0C"/>
    <w:rsid w:val="002964A7"/>
    <w:rsid w:val="00296FFC"/>
    <w:rsid w:val="002A1FCF"/>
    <w:rsid w:val="002A2266"/>
    <w:rsid w:val="002A291B"/>
    <w:rsid w:val="002A455E"/>
    <w:rsid w:val="002A468D"/>
    <w:rsid w:val="002A7209"/>
    <w:rsid w:val="002B11DD"/>
    <w:rsid w:val="002B17B5"/>
    <w:rsid w:val="002B2151"/>
    <w:rsid w:val="002B369B"/>
    <w:rsid w:val="002C10D7"/>
    <w:rsid w:val="002C2489"/>
    <w:rsid w:val="002C33AC"/>
    <w:rsid w:val="002C5011"/>
    <w:rsid w:val="002C6DA4"/>
    <w:rsid w:val="002C777C"/>
    <w:rsid w:val="002D1AE1"/>
    <w:rsid w:val="002D2787"/>
    <w:rsid w:val="002D2EAB"/>
    <w:rsid w:val="002D4D85"/>
    <w:rsid w:val="002D6FFA"/>
    <w:rsid w:val="002E3D11"/>
    <w:rsid w:val="002E4861"/>
    <w:rsid w:val="002E4D04"/>
    <w:rsid w:val="002E63DA"/>
    <w:rsid w:val="002E6A74"/>
    <w:rsid w:val="002F378D"/>
    <w:rsid w:val="002F527A"/>
    <w:rsid w:val="002F7224"/>
    <w:rsid w:val="00300A78"/>
    <w:rsid w:val="00304A7B"/>
    <w:rsid w:val="00306880"/>
    <w:rsid w:val="00311D3F"/>
    <w:rsid w:val="00313558"/>
    <w:rsid w:val="00315C53"/>
    <w:rsid w:val="0032192A"/>
    <w:rsid w:val="00323732"/>
    <w:rsid w:val="003250F4"/>
    <w:rsid w:val="003255C1"/>
    <w:rsid w:val="00333D0D"/>
    <w:rsid w:val="0033513A"/>
    <w:rsid w:val="00335935"/>
    <w:rsid w:val="00337376"/>
    <w:rsid w:val="0033764D"/>
    <w:rsid w:val="00341BE5"/>
    <w:rsid w:val="003424A3"/>
    <w:rsid w:val="00343849"/>
    <w:rsid w:val="00343892"/>
    <w:rsid w:val="0034486F"/>
    <w:rsid w:val="003458CF"/>
    <w:rsid w:val="00345A84"/>
    <w:rsid w:val="00345E2A"/>
    <w:rsid w:val="00346127"/>
    <w:rsid w:val="00347D6F"/>
    <w:rsid w:val="0035191C"/>
    <w:rsid w:val="00351948"/>
    <w:rsid w:val="00351E18"/>
    <w:rsid w:val="0036179F"/>
    <w:rsid w:val="003633EE"/>
    <w:rsid w:val="00365154"/>
    <w:rsid w:val="0036517D"/>
    <w:rsid w:val="003710F6"/>
    <w:rsid w:val="00371381"/>
    <w:rsid w:val="00372D62"/>
    <w:rsid w:val="00375242"/>
    <w:rsid w:val="003772CF"/>
    <w:rsid w:val="00380317"/>
    <w:rsid w:val="0038651D"/>
    <w:rsid w:val="00386B60"/>
    <w:rsid w:val="00387027"/>
    <w:rsid w:val="00387615"/>
    <w:rsid w:val="00390F2E"/>
    <w:rsid w:val="0039230C"/>
    <w:rsid w:val="00393016"/>
    <w:rsid w:val="0039420B"/>
    <w:rsid w:val="00395274"/>
    <w:rsid w:val="00395DAD"/>
    <w:rsid w:val="00396B18"/>
    <w:rsid w:val="003978A0"/>
    <w:rsid w:val="003A16C6"/>
    <w:rsid w:val="003A1937"/>
    <w:rsid w:val="003A1FBC"/>
    <w:rsid w:val="003A2B73"/>
    <w:rsid w:val="003B0FEA"/>
    <w:rsid w:val="003B250E"/>
    <w:rsid w:val="003B286A"/>
    <w:rsid w:val="003B3850"/>
    <w:rsid w:val="003B4201"/>
    <w:rsid w:val="003B4677"/>
    <w:rsid w:val="003B6E61"/>
    <w:rsid w:val="003B74F3"/>
    <w:rsid w:val="003C2326"/>
    <w:rsid w:val="003C69D1"/>
    <w:rsid w:val="003C7DD7"/>
    <w:rsid w:val="003D2AB6"/>
    <w:rsid w:val="003D2B66"/>
    <w:rsid w:val="003D2D6F"/>
    <w:rsid w:val="003D46C2"/>
    <w:rsid w:val="003D5206"/>
    <w:rsid w:val="003E0FCE"/>
    <w:rsid w:val="003E122C"/>
    <w:rsid w:val="003E3870"/>
    <w:rsid w:val="003E39AF"/>
    <w:rsid w:val="003E4CF5"/>
    <w:rsid w:val="003E60C3"/>
    <w:rsid w:val="003E625E"/>
    <w:rsid w:val="003F072D"/>
    <w:rsid w:val="003F1FAA"/>
    <w:rsid w:val="003F246C"/>
    <w:rsid w:val="003F43B3"/>
    <w:rsid w:val="003F6061"/>
    <w:rsid w:val="004029E1"/>
    <w:rsid w:val="00403E2B"/>
    <w:rsid w:val="00405CED"/>
    <w:rsid w:val="00407AAA"/>
    <w:rsid w:val="00411DE4"/>
    <w:rsid w:val="00412DB5"/>
    <w:rsid w:val="0041466C"/>
    <w:rsid w:val="00415663"/>
    <w:rsid w:val="00416552"/>
    <w:rsid w:val="00424D6B"/>
    <w:rsid w:val="0042597E"/>
    <w:rsid w:val="00431EFD"/>
    <w:rsid w:val="00432645"/>
    <w:rsid w:val="00433530"/>
    <w:rsid w:val="00433C96"/>
    <w:rsid w:val="004354CF"/>
    <w:rsid w:val="004360AB"/>
    <w:rsid w:val="004373BC"/>
    <w:rsid w:val="00437709"/>
    <w:rsid w:val="00437B3F"/>
    <w:rsid w:val="00440D9D"/>
    <w:rsid w:val="00441C43"/>
    <w:rsid w:val="00451B72"/>
    <w:rsid w:val="00454ACC"/>
    <w:rsid w:val="00455132"/>
    <w:rsid w:val="00460D4F"/>
    <w:rsid w:val="00463412"/>
    <w:rsid w:val="00463DFB"/>
    <w:rsid w:val="00463EF9"/>
    <w:rsid w:val="00464EAD"/>
    <w:rsid w:val="00464FEE"/>
    <w:rsid w:val="004654EB"/>
    <w:rsid w:val="004658B4"/>
    <w:rsid w:val="00467B88"/>
    <w:rsid w:val="00470488"/>
    <w:rsid w:val="0047050F"/>
    <w:rsid w:val="0047241A"/>
    <w:rsid w:val="00475067"/>
    <w:rsid w:val="00475C64"/>
    <w:rsid w:val="004770D1"/>
    <w:rsid w:val="00481BD7"/>
    <w:rsid w:val="00481E4D"/>
    <w:rsid w:val="004825CA"/>
    <w:rsid w:val="0048541E"/>
    <w:rsid w:val="004863E0"/>
    <w:rsid w:val="0048642E"/>
    <w:rsid w:val="00486714"/>
    <w:rsid w:val="004867B3"/>
    <w:rsid w:val="00486EE5"/>
    <w:rsid w:val="00487058"/>
    <w:rsid w:val="00490FD6"/>
    <w:rsid w:val="0049282A"/>
    <w:rsid w:val="004933E0"/>
    <w:rsid w:val="004948F8"/>
    <w:rsid w:val="004A0806"/>
    <w:rsid w:val="004A13E2"/>
    <w:rsid w:val="004A19FF"/>
    <w:rsid w:val="004A236E"/>
    <w:rsid w:val="004A4ED1"/>
    <w:rsid w:val="004A7333"/>
    <w:rsid w:val="004B00A5"/>
    <w:rsid w:val="004B05AC"/>
    <w:rsid w:val="004B09F6"/>
    <w:rsid w:val="004B2A0B"/>
    <w:rsid w:val="004B3B1B"/>
    <w:rsid w:val="004B3BD7"/>
    <w:rsid w:val="004B41BF"/>
    <w:rsid w:val="004B509F"/>
    <w:rsid w:val="004B56A2"/>
    <w:rsid w:val="004B5D71"/>
    <w:rsid w:val="004B6073"/>
    <w:rsid w:val="004B732E"/>
    <w:rsid w:val="004C177E"/>
    <w:rsid w:val="004C2728"/>
    <w:rsid w:val="004C39C0"/>
    <w:rsid w:val="004C4942"/>
    <w:rsid w:val="004C5554"/>
    <w:rsid w:val="004C636B"/>
    <w:rsid w:val="004C74FC"/>
    <w:rsid w:val="004C7C62"/>
    <w:rsid w:val="004D4D3A"/>
    <w:rsid w:val="004D63DA"/>
    <w:rsid w:val="004D6BE4"/>
    <w:rsid w:val="004D761A"/>
    <w:rsid w:val="004E0AF4"/>
    <w:rsid w:val="004E3810"/>
    <w:rsid w:val="004E3B51"/>
    <w:rsid w:val="004E449F"/>
    <w:rsid w:val="004E535E"/>
    <w:rsid w:val="004E541C"/>
    <w:rsid w:val="004E78B6"/>
    <w:rsid w:val="00503A81"/>
    <w:rsid w:val="00504957"/>
    <w:rsid w:val="005067DE"/>
    <w:rsid w:val="00507F4F"/>
    <w:rsid w:val="00511965"/>
    <w:rsid w:val="005145C3"/>
    <w:rsid w:val="00521DF5"/>
    <w:rsid w:val="00523F40"/>
    <w:rsid w:val="005244B6"/>
    <w:rsid w:val="00530395"/>
    <w:rsid w:val="00534C7E"/>
    <w:rsid w:val="00534CCF"/>
    <w:rsid w:val="00540218"/>
    <w:rsid w:val="00541DF5"/>
    <w:rsid w:val="00541E72"/>
    <w:rsid w:val="0054230F"/>
    <w:rsid w:val="00546AA2"/>
    <w:rsid w:val="00552173"/>
    <w:rsid w:val="0055777A"/>
    <w:rsid w:val="0056321F"/>
    <w:rsid w:val="005643E3"/>
    <w:rsid w:val="0057330C"/>
    <w:rsid w:val="00574CF9"/>
    <w:rsid w:val="0057676A"/>
    <w:rsid w:val="0058022F"/>
    <w:rsid w:val="0058080B"/>
    <w:rsid w:val="0058246C"/>
    <w:rsid w:val="00582B3E"/>
    <w:rsid w:val="00584F76"/>
    <w:rsid w:val="00586CED"/>
    <w:rsid w:val="00587722"/>
    <w:rsid w:val="00590030"/>
    <w:rsid w:val="00593BC6"/>
    <w:rsid w:val="00594659"/>
    <w:rsid w:val="00595013"/>
    <w:rsid w:val="005A08FD"/>
    <w:rsid w:val="005A1029"/>
    <w:rsid w:val="005A3BA6"/>
    <w:rsid w:val="005A5A19"/>
    <w:rsid w:val="005A624F"/>
    <w:rsid w:val="005B2A85"/>
    <w:rsid w:val="005B3E23"/>
    <w:rsid w:val="005B6A5D"/>
    <w:rsid w:val="005C4EF4"/>
    <w:rsid w:val="005D0048"/>
    <w:rsid w:val="005D47E0"/>
    <w:rsid w:val="005E3C4A"/>
    <w:rsid w:val="005E4B09"/>
    <w:rsid w:val="005E651D"/>
    <w:rsid w:val="005F10CD"/>
    <w:rsid w:val="005F3996"/>
    <w:rsid w:val="005F5BD9"/>
    <w:rsid w:val="005F6C1E"/>
    <w:rsid w:val="00601CA0"/>
    <w:rsid w:val="006023B5"/>
    <w:rsid w:val="00604D1A"/>
    <w:rsid w:val="006067B8"/>
    <w:rsid w:val="00607413"/>
    <w:rsid w:val="00612750"/>
    <w:rsid w:val="00613B60"/>
    <w:rsid w:val="00613EFC"/>
    <w:rsid w:val="00617190"/>
    <w:rsid w:val="00617F9B"/>
    <w:rsid w:val="006209BB"/>
    <w:rsid w:val="00620A46"/>
    <w:rsid w:val="00621247"/>
    <w:rsid w:val="006220F6"/>
    <w:rsid w:val="00623764"/>
    <w:rsid w:val="00623C5D"/>
    <w:rsid w:val="00625C4C"/>
    <w:rsid w:val="006302B4"/>
    <w:rsid w:val="00630609"/>
    <w:rsid w:val="006308F0"/>
    <w:rsid w:val="00631668"/>
    <w:rsid w:val="006316CE"/>
    <w:rsid w:val="00637AC1"/>
    <w:rsid w:val="00637D72"/>
    <w:rsid w:val="00641753"/>
    <w:rsid w:val="006429DB"/>
    <w:rsid w:val="00644B18"/>
    <w:rsid w:val="00645687"/>
    <w:rsid w:val="006474EC"/>
    <w:rsid w:val="00653951"/>
    <w:rsid w:val="006545E3"/>
    <w:rsid w:val="00654E91"/>
    <w:rsid w:val="006608AC"/>
    <w:rsid w:val="00663097"/>
    <w:rsid w:val="00672B9E"/>
    <w:rsid w:val="006762AC"/>
    <w:rsid w:val="00680CF0"/>
    <w:rsid w:val="00682385"/>
    <w:rsid w:val="006839D3"/>
    <w:rsid w:val="00683DDD"/>
    <w:rsid w:val="006859AA"/>
    <w:rsid w:val="006861B4"/>
    <w:rsid w:val="00686C70"/>
    <w:rsid w:val="00686E2E"/>
    <w:rsid w:val="00695991"/>
    <w:rsid w:val="006A0190"/>
    <w:rsid w:val="006A23AE"/>
    <w:rsid w:val="006A4EE9"/>
    <w:rsid w:val="006A51DE"/>
    <w:rsid w:val="006A66F5"/>
    <w:rsid w:val="006A79B3"/>
    <w:rsid w:val="006A7C85"/>
    <w:rsid w:val="006B02C4"/>
    <w:rsid w:val="006B2C6C"/>
    <w:rsid w:val="006B404F"/>
    <w:rsid w:val="006C044D"/>
    <w:rsid w:val="006C0DB0"/>
    <w:rsid w:val="006C20E3"/>
    <w:rsid w:val="006C3D2B"/>
    <w:rsid w:val="006C4981"/>
    <w:rsid w:val="006C65D2"/>
    <w:rsid w:val="006D2390"/>
    <w:rsid w:val="006D2B3D"/>
    <w:rsid w:val="006D310D"/>
    <w:rsid w:val="006D3EB4"/>
    <w:rsid w:val="006D4105"/>
    <w:rsid w:val="006D4128"/>
    <w:rsid w:val="006D4ACF"/>
    <w:rsid w:val="006D53C2"/>
    <w:rsid w:val="006E0E9F"/>
    <w:rsid w:val="006E1884"/>
    <w:rsid w:val="006E78F0"/>
    <w:rsid w:val="006F1369"/>
    <w:rsid w:val="006F4A93"/>
    <w:rsid w:val="006F6A70"/>
    <w:rsid w:val="006F7437"/>
    <w:rsid w:val="007012E4"/>
    <w:rsid w:val="00702BA5"/>
    <w:rsid w:val="007038BC"/>
    <w:rsid w:val="007051FE"/>
    <w:rsid w:val="0070706F"/>
    <w:rsid w:val="007165B4"/>
    <w:rsid w:val="00721862"/>
    <w:rsid w:val="00724654"/>
    <w:rsid w:val="0072788A"/>
    <w:rsid w:val="00730E5C"/>
    <w:rsid w:val="00731754"/>
    <w:rsid w:val="0073362C"/>
    <w:rsid w:val="00733EAA"/>
    <w:rsid w:val="00734524"/>
    <w:rsid w:val="007347A7"/>
    <w:rsid w:val="00737854"/>
    <w:rsid w:val="00737C58"/>
    <w:rsid w:val="00740FFB"/>
    <w:rsid w:val="00741228"/>
    <w:rsid w:val="0074229F"/>
    <w:rsid w:val="00744AF6"/>
    <w:rsid w:val="00747CA6"/>
    <w:rsid w:val="007540DC"/>
    <w:rsid w:val="00754AE5"/>
    <w:rsid w:val="00761DC5"/>
    <w:rsid w:val="00767863"/>
    <w:rsid w:val="00767F15"/>
    <w:rsid w:val="00771831"/>
    <w:rsid w:val="0077354C"/>
    <w:rsid w:val="00774C43"/>
    <w:rsid w:val="00775CB0"/>
    <w:rsid w:val="00776734"/>
    <w:rsid w:val="007805AC"/>
    <w:rsid w:val="00781E6B"/>
    <w:rsid w:val="0078325B"/>
    <w:rsid w:val="00787EF6"/>
    <w:rsid w:val="00791371"/>
    <w:rsid w:val="00794218"/>
    <w:rsid w:val="00794824"/>
    <w:rsid w:val="007B01CB"/>
    <w:rsid w:val="007B2A2E"/>
    <w:rsid w:val="007B3073"/>
    <w:rsid w:val="007B4054"/>
    <w:rsid w:val="007B7CA9"/>
    <w:rsid w:val="007C03A7"/>
    <w:rsid w:val="007C0452"/>
    <w:rsid w:val="007C0842"/>
    <w:rsid w:val="007C149C"/>
    <w:rsid w:val="007C25A5"/>
    <w:rsid w:val="007C4E10"/>
    <w:rsid w:val="007C52BC"/>
    <w:rsid w:val="007D004B"/>
    <w:rsid w:val="007D0A6A"/>
    <w:rsid w:val="007D1736"/>
    <w:rsid w:val="007D2CDC"/>
    <w:rsid w:val="007D2F81"/>
    <w:rsid w:val="007D34F8"/>
    <w:rsid w:val="007D3C4C"/>
    <w:rsid w:val="007D3EA3"/>
    <w:rsid w:val="007D6A2B"/>
    <w:rsid w:val="007D7629"/>
    <w:rsid w:val="007E6852"/>
    <w:rsid w:val="007E7A1B"/>
    <w:rsid w:val="007F0042"/>
    <w:rsid w:val="007F0773"/>
    <w:rsid w:val="007F38DB"/>
    <w:rsid w:val="007F3E80"/>
    <w:rsid w:val="007F7E8B"/>
    <w:rsid w:val="0080261D"/>
    <w:rsid w:val="00802C1E"/>
    <w:rsid w:val="00802FAA"/>
    <w:rsid w:val="008037C6"/>
    <w:rsid w:val="008041F6"/>
    <w:rsid w:val="008053A0"/>
    <w:rsid w:val="00805811"/>
    <w:rsid w:val="0080726F"/>
    <w:rsid w:val="00807A94"/>
    <w:rsid w:val="0081098C"/>
    <w:rsid w:val="00811464"/>
    <w:rsid w:val="00813AD3"/>
    <w:rsid w:val="00820C20"/>
    <w:rsid w:val="00821EC8"/>
    <w:rsid w:val="0082751D"/>
    <w:rsid w:val="008276BA"/>
    <w:rsid w:val="00830698"/>
    <w:rsid w:val="00832A4D"/>
    <w:rsid w:val="00832D4E"/>
    <w:rsid w:val="008360B8"/>
    <w:rsid w:val="00837809"/>
    <w:rsid w:val="00837E41"/>
    <w:rsid w:val="008437B8"/>
    <w:rsid w:val="0085257D"/>
    <w:rsid w:val="00860BC6"/>
    <w:rsid w:val="00862259"/>
    <w:rsid w:val="00862CB8"/>
    <w:rsid w:val="00863760"/>
    <w:rsid w:val="0086558B"/>
    <w:rsid w:val="00867D67"/>
    <w:rsid w:val="00873E51"/>
    <w:rsid w:val="0087408A"/>
    <w:rsid w:val="00874744"/>
    <w:rsid w:val="00875C31"/>
    <w:rsid w:val="00877072"/>
    <w:rsid w:val="00881169"/>
    <w:rsid w:val="008837C9"/>
    <w:rsid w:val="00890FE9"/>
    <w:rsid w:val="008921C4"/>
    <w:rsid w:val="0089408A"/>
    <w:rsid w:val="00895DC9"/>
    <w:rsid w:val="008A0492"/>
    <w:rsid w:val="008A21F6"/>
    <w:rsid w:val="008A2B1C"/>
    <w:rsid w:val="008B1759"/>
    <w:rsid w:val="008B4FAB"/>
    <w:rsid w:val="008B55BE"/>
    <w:rsid w:val="008C63E9"/>
    <w:rsid w:val="008D2819"/>
    <w:rsid w:val="008D4B6D"/>
    <w:rsid w:val="008E2841"/>
    <w:rsid w:val="008E3565"/>
    <w:rsid w:val="008E46A4"/>
    <w:rsid w:val="008E5344"/>
    <w:rsid w:val="008F27B5"/>
    <w:rsid w:val="008F4BD3"/>
    <w:rsid w:val="008F529F"/>
    <w:rsid w:val="008F5A31"/>
    <w:rsid w:val="008F5A33"/>
    <w:rsid w:val="008F6D14"/>
    <w:rsid w:val="008F7184"/>
    <w:rsid w:val="008F7CA5"/>
    <w:rsid w:val="0090185F"/>
    <w:rsid w:val="0090189D"/>
    <w:rsid w:val="00907D89"/>
    <w:rsid w:val="00907F95"/>
    <w:rsid w:val="00910B4D"/>
    <w:rsid w:val="00911D34"/>
    <w:rsid w:val="009132D6"/>
    <w:rsid w:val="00913C71"/>
    <w:rsid w:val="00914129"/>
    <w:rsid w:val="009154BC"/>
    <w:rsid w:val="00916B4A"/>
    <w:rsid w:val="009237AE"/>
    <w:rsid w:val="009238B1"/>
    <w:rsid w:val="00924A68"/>
    <w:rsid w:val="00927D41"/>
    <w:rsid w:val="009348AE"/>
    <w:rsid w:val="009350CD"/>
    <w:rsid w:val="009367E5"/>
    <w:rsid w:val="00941F51"/>
    <w:rsid w:val="00942643"/>
    <w:rsid w:val="00944F76"/>
    <w:rsid w:val="00947137"/>
    <w:rsid w:val="00952913"/>
    <w:rsid w:val="00954044"/>
    <w:rsid w:val="00955C0C"/>
    <w:rsid w:val="00956234"/>
    <w:rsid w:val="00956C72"/>
    <w:rsid w:val="00957170"/>
    <w:rsid w:val="00961552"/>
    <w:rsid w:val="00961C1F"/>
    <w:rsid w:val="00962457"/>
    <w:rsid w:val="00963A94"/>
    <w:rsid w:val="009643F2"/>
    <w:rsid w:val="0096571E"/>
    <w:rsid w:val="009662FD"/>
    <w:rsid w:val="00967BC8"/>
    <w:rsid w:val="00970B27"/>
    <w:rsid w:val="00973C60"/>
    <w:rsid w:val="00977D24"/>
    <w:rsid w:val="00980C2B"/>
    <w:rsid w:val="00984721"/>
    <w:rsid w:val="00985F71"/>
    <w:rsid w:val="0098621A"/>
    <w:rsid w:val="009870AA"/>
    <w:rsid w:val="00987EE3"/>
    <w:rsid w:val="00992E2C"/>
    <w:rsid w:val="00993D70"/>
    <w:rsid w:val="00996023"/>
    <w:rsid w:val="009A0162"/>
    <w:rsid w:val="009A2809"/>
    <w:rsid w:val="009A3AB6"/>
    <w:rsid w:val="009A4017"/>
    <w:rsid w:val="009B157B"/>
    <w:rsid w:val="009B6407"/>
    <w:rsid w:val="009B78F8"/>
    <w:rsid w:val="009B7BE3"/>
    <w:rsid w:val="009C11A9"/>
    <w:rsid w:val="009C13CA"/>
    <w:rsid w:val="009C55B5"/>
    <w:rsid w:val="009C6DFD"/>
    <w:rsid w:val="009C79F9"/>
    <w:rsid w:val="009D0C79"/>
    <w:rsid w:val="009D0E5A"/>
    <w:rsid w:val="009D1903"/>
    <w:rsid w:val="009D1EE8"/>
    <w:rsid w:val="009D315E"/>
    <w:rsid w:val="009D703C"/>
    <w:rsid w:val="009E17C1"/>
    <w:rsid w:val="009E6603"/>
    <w:rsid w:val="009E6A2B"/>
    <w:rsid w:val="009E7053"/>
    <w:rsid w:val="009E734E"/>
    <w:rsid w:val="009F3EAD"/>
    <w:rsid w:val="009F47BE"/>
    <w:rsid w:val="00A02F63"/>
    <w:rsid w:val="00A031AD"/>
    <w:rsid w:val="00A0664B"/>
    <w:rsid w:val="00A10111"/>
    <w:rsid w:val="00A106F3"/>
    <w:rsid w:val="00A15697"/>
    <w:rsid w:val="00A15AB7"/>
    <w:rsid w:val="00A1627B"/>
    <w:rsid w:val="00A1682D"/>
    <w:rsid w:val="00A23F23"/>
    <w:rsid w:val="00A25AE0"/>
    <w:rsid w:val="00A2744A"/>
    <w:rsid w:val="00A3131A"/>
    <w:rsid w:val="00A31341"/>
    <w:rsid w:val="00A35561"/>
    <w:rsid w:val="00A36876"/>
    <w:rsid w:val="00A44386"/>
    <w:rsid w:val="00A471F0"/>
    <w:rsid w:val="00A472B8"/>
    <w:rsid w:val="00A578DE"/>
    <w:rsid w:val="00A64204"/>
    <w:rsid w:val="00A64D08"/>
    <w:rsid w:val="00A6568F"/>
    <w:rsid w:val="00A66850"/>
    <w:rsid w:val="00A66F72"/>
    <w:rsid w:val="00A70DCB"/>
    <w:rsid w:val="00A711AA"/>
    <w:rsid w:val="00A74CE3"/>
    <w:rsid w:val="00A755F2"/>
    <w:rsid w:val="00A8195E"/>
    <w:rsid w:val="00A835DB"/>
    <w:rsid w:val="00A92EA6"/>
    <w:rsid w:val="00A9392B"/>
    <w:rsid w:val="00A95C34"/>
    <w:rsid w:val="00A9604E"/>
    <w:rsid w:val="00AA0FBD"/>
    <w:rsid w:val="00AA2E58"/>
    <w:rsid w:val="00AA5256"/>
    <w:rsid w:val="00AB0EC1"/>
    <w:rsid w:val="00AB110D"/>
    <w:rsid w:val="00AB20B3"/>
    <w:rsid w:val="00AB3B67"/>
    <w:rsid w:val="00AB6E12"/>
    <w:rsid w:val="00AB710E"/>
    <w:rsid w:val="00AC26BA"/>
    <w:rsid w:val="00AC2D0B"/>
    <w:rsid w:val="00AC3F6E"/>
    <w:rsid w:val="00AC5A9C"/>
    <w:rsid w:val="00AD1AD3"/>
    <w:rsid w:val="00AD211D"/>
    <w:rsid w:val="00AD2FAE"/>
    <w:rsid w:val="00AE176B"/>
    <w:rsid w:val="00AE1E8B"/>
    <w:rsid w:val="00AE38BA"/>
    <w:rsid w:val="00AE40E0"/>
    <w:rsid w:val="00AE4307"/>
    <w:rsid w:val="00AE6717"/>
    <w:rsid w:val="00AF0330"/>
    <w:rsid w:val="00AF13E6"/>
    <w:rsid w:val="00AF1901"/>
    <w:rsid w:val="00AF199C"/>
    <w:rsid w:val="00AF1BCD"/>
    <w:rsid w:val="00AF5A64"/>
    <w:rsid w:val="00AF7214"/>
    <w:rsid w:val="00AF7B72"/>
    <w:rsid w:val="00B00320"/>
    <w:rsid w:val="00B00B84"/>
    <w:rsid w:val="00B032FE"/>
    <w:rsid w:val="00B06683"/>
    <w:rsid w:val="00B073C0"/>
    <w:rsid w:val="00B076C2"/>
    <w:rsid w:val="00B1124C"/>
    <w:rsid w:val="00B131CC"/>
    <w:rsid w:val="00B138C1"/>
    <w:rsid w:val="00B13C61"/>
    <w:rsid w:val="00B14182"/>
    <w:rsid w:val="00B14C36"/>
    <w:rsid w:val="00B2091E"/>
    <w:rsid w:val="00B22896"/>
    <w:rsid w:val="00B247BC"/>
    <w:rsid w:val="00B24F9F"/>
    <w:rsid w:val="00B26F83"/>
    <w:rsid w:val="00B27E98"/>
    <w:rsid w:val="00B354DF"/>
    <w:rsid w:val="00B370EA"/>
    <w:rsid w:val="00B40FF1"/>
    <w:rsid w:val="00B4420C"/>
    <w:rsid w:val="00B4546D"/>
    <w:rsid w:val="00B479AF"/>
    <w:rsid w:val="00B53717"/>
    <w:rsid w:val="00B553B5"/>
    <w:rsid w:val="00B55770"/>
    <w:rsid w:val="00B60FA8"/>
    <w:rsid w:val="00B628D7"/>
    <w:rsid w:val="00B662F9"/>
    <w:rsid w:val="00B66792"/>
    <w:rsid w:val="00B71937"/>
    <w:rsid w:val="00B727B4"/>
    <w:rsid w:val="00B72F5E"/>
    <w:rsid w:val="00B7485A"/>
    <w:rsid w:val="00B74B21"/>
    <w:rsid w:val="00B77BBE"/>
    <w:rsid w:val="00B80119"/>
    <w:rsid w:val="00B829F7"/>
    <w:rsid w:val="00B84569"/>
    <w:rsid w:val="00B86070"/>
    <w:rsid w:val="00B87549"/>
    <w:rsid w:val="00B909B3"/>
    <w:rsid w:val="00B92BBA"/>
    <w:rsid w:val="00B9326B"/>
    <w:rsid w:val="00B965BF"/>
    <w:rsid w:val="00B966BC"/>
    <w:rsid w:val="00B9675F"/>
    <w:rsid w:val="00BA0EBA"/>
    <w:rsid w:val="00BA2ED1"/>
    <w:rsid w:val="00BA498B"/>
    <w:rsid w:val="00BB0D98"/>
    <w:rsid w:val="00BB3615"/>
    <w:rsid w:val="00BB3C0E"/>
    <w:rsid w:val="00BB48CD"/>
    <w:rsid w:val="00BC158B"/>
    <w:rsid w:val="00BC1DC2"/>
    <w:rsid w:val="00BC21ED"/>
    <w:rsid w:val="00BC220B"/>
    <w:rsid w:val="00BC2CD2"/>
    <w:rsid w:val="00BC4E3F"/>
    <w:rsid w:val="00BC67DA"/>
    <w:rsid w:val="00BD296E"/>
    <w:rsid w:val="00BD5FA6"/>
    <w:rsid w:val="00BD7C13"/>
    <w:rsid w:val="00BE08A4"/>
    <w:rsid w:val="00BE2A3B"/>
    <w:rsid w:val="00BE328A"/>
    <w:rsid w:val="00BE4F94"/>
    <w:rsid w:val="00BE52D4"/>
    <w:rsid w:val="00BF0A61"/>
    <w:rsid w:val="00BF17F1"/>
    <w:rsid w:val="00BF343E"/>
    <w:rsid w:val="00BF34EA"/>
    <w:rsid w:val="00BF67A0"/>
    <w:rsid w:val="00BF6E1D"/>
    <w:rsid w:val="00BF7DA3"/>
    <w:rsid w:val="00C03D23"/>
    <w:rsid w:val="00C0428B"/>
    <w:rsid w:val="00C04A3A"/>
    <w:rsid w:val="00C07A8F"/>
    <w:rsid w:val="00C12B19"/>
    <w:rsid w:val="00C12F60"/>
    <w:rsid w:val="00C2687F"/>
    <w:rsid w:val="00C27AD9"/>
    <w:rsid w:val="00C27C09"/>
    <w:rsid w:val="00C27EB7"/>
    <w:rsid w:val="00C30E37"/>
    <w:rsid w:val="00C32784"/>
    <w:rsid w:val="00C32943"/>
    <w:rsid w:val="00C330CA"/>
    <w:rsid w:val="00C34E15"/>
    <w:rsid w:val="00C3591B"/>
    <w:rsid w:val="00C36A3D"/>
    <w:rsid w:val="00C40781"/>
    <w:rsid w:val="00C43309"/>
    <w:rsid w:val="00C442FF"/>
    <w:rsid w:val="00C4606F"/>
    <w:rsid w:val="00C53C3D"/>
    <w:rsid w:val="00C53F8C"/>
    <w:rsid w:val="00C544AE"/>
    <w:rsid w:val="00C5489A"/>
    <w:rsid w:val="00C56F1C"/>
    <w:rsid w:val="00C601FC"/>
    <w:rsid w:val="00C6074C"/>
    <w:rsid w:val="00C61349"/>
    <w:rsid w:val="00C626B4"/>
    <w:rsid w:val="00C63BB8"/>
    <w:rsid w:val="00C67333"/>
    <w:rsid w:val="00C67D9E"/>
    <w:rsid w:val="00C70566"/>
    <w:rsid w:val="00C724CC"/>
    <w:rsid w:val="00C72DD4"/>
    <w:rsid w:val="00C7308E"/>
    <w:rsid w:val="00C8454E"/>
    <w:rsid w:val="00C90F1D"/>
    <w:rsid w:val="00C90F27"/>
    <w:rsid w:val="00C917BA"/>
    <w:rsid w:val="00C95A0A"/>
    <w:rsid w:val="00C96198"/>
    <w:rsid w:val="00CA1719"/>
    <w:rsid w:val="00CA6B0B"/>
    <w:rsid w:val="00CA7A13"/>
    <w:rsid w:val="00CB05B6"/>
    <w:rsid w:val="00CB0970"/>
    <w:rsid w:val="00CB20E8"/>
    <w:rsid w:val="00CC09A3"/>
    <w:rsid w:val="00CC70ED"/>
    <w:rsid w:val="00CC73DC"/>
    <w:rsid w:val="00CD33D9"/>
    <w:rsid w:val="00CD345C"/>
    <w:rsid w:val="00CD4618"/>
    <w:rsid w:val="00CD6ED4"/>
    <w:rsid w:val="00CE1B1F"/>
    <w:rsid w:val="00CE4557"/>
    <w:rsid w:val="00CE5BF9"/>
    <w:rsid w:val="00CF06AF"/>
    <w:rsid w:val="00CF1364"/>
    <w:rsid w:val="00CF15DF"/>
    <w:rsid w:val="00CF1D86"/>
    <w:rsid w:val="00CF3ED1"/>
    <w:rsid w:val="00CF4EF3"/>
    <w:rsid w:val="00CF4F79"/>
    <w:rsid w:val="00D01AD1"/>
    <w:rsid w:val="00D01CFB"/>
    <w:rsid w:val="00D033D5"/>
    <w:rsid w:val="00D036BD"/>
    <w:rsid w:val="00D115D7"/>
    <w:rsid w:val="00D14310"/>
    <w:rsid w:val="00D177E9"/>
    <w:rsid w:val="00D17859"/>
    <w:rsid w:val="00D23697"/>
    <w:rsid w:val="00D25987"/>
    <w:rsid w:val="00D26C5A"/>
    <w:rsid w:val="00D26D00"/>
    <w:rsid w:val="00D27B74"/>
    <w:rsid w:val="00D3012D"/>
    <w:rsid w:val="00D30998"/>
    <w:rsid w:val="00D32695"/>
    <w:rsid w:val="00D32AC4"/>
    <w:rsid w:val="00D355D3"/>
    <w:rsid w:val="00D3771E"/>
    <w:rsid w:val="00D42F06"/>
    <w:rsid w:val="00D4336A"/>
    <w:rsid w:val="00D43FF4"/>
    <w:rsid w:val="00D5081E"/>
    <w:rsid w:val="00D51924"/>
    <w:rsid w:val="00D57BDD"/>
    <w:rsid w:val="00D60E37"/>
    <w:rsid w:val="00D61203"/>
    <w:rsid w:val="00D617B2"/>
    <w:rsid w:val="00D6333C"/>
    <w:rsid w:val="00D74109"/>
    <w:rsid w:val="00D746EB"/>
    <w:rsid w:val="00D750CD"/>
    <w:rsid w:val="00D80C97"/>
    <w:rsid w:val="00D926A0"/>
    <w:rsid w:val="00D93C59"/>
    <w:rsid w:val="00D96E4D"/>
    <w:rsid w:val="00DA05C5"/>
    <w:rsid w:val="00DA0EBF"/>
    <w:rsid w:val="00DA11EC"/>
    <w:rsid w:val="00DA2D6D"/>
    <w:rsid w:val="00DA3296"/>
    <w:rsid w:val="00DA7205"/>
    <w:rsid w:val="00DB17AD"/>
    <w:rsid w:val="00DB3CCF"/>
    <w:rsid w:val="00DC35B3"/>
    <w:rsid w:val="00DC3A2E"/>
    <w:rsid w:val="00DC48EA"/>
    <w:rsid w:val="00DC70A5"/>
    <w:rsid w:val="00DD0517"/>
    <w:rsid w:val="00DE0736"/>
    <w:rsid w:val="00DE581F"/>
    <w:rsid w:val="00DE5C92"/>
    <w:rsid w:val="00DE7D66"/>
    <w:rsid w:val="00DF2616"/>
    <w:rsid w:val="00DF2A0A"/>
    <w:rsid w:val="00DF2B26"/>
    <w:rsid w:val="00DF2B83"/>
    <w:rsid w:val="00DF40D6"/>
    <w:rsid w:val="00DF4A01"/>
    <w:rsid w:val="00DF7718"/>
    <w:rsid w:val="00E035BC"/>
    <w:rsid w:val="00E048DD"/>
    <w:rsid w:val="00E12FEB"/>
    <w:rsid w:val="00E130E2"/>
    <w:rsid w:val="00E17E79"/>
    <w:rsid w:val="00E207EF"/>
    <w:rsid w:val="00E21A7E"/>
    <w:rsid w:val="00E23582"/>
    <w:rsid w:val="00E247FE"/>
    <w:rsid w:val="00E27F52"/>
    <w:rsid w:val="00E3223F"/>
    <w:rsid w:val="00E34B5C"/>
    <w:rsid w:val="00E36D1E"/>
    <w:rsid w:val="00E37237"/>
    <w:rsid w:val="00E4079C"/>
    <w:rsid w:val="00E419CB"/>
    <w:rsid w:val="00E41DEA"/>
    <w:rsid w:val="00E42E9B"/>
    <w:rsid w:val="00E440AD"/>
    <w:rsid w:val="00E44296"/>
    <w:rsid w:val="00E460FC"/>
    <w:rsid w:val="00E52D41"/>
    <w:rsid w:val="00E55451"/>
    <w:rsid w:val="00E601DE"/>
    <w:rsid w:val="00E6031D"/>
    <w:rsid w:val="00E615FD"/>
    <w:rsid w:val="00E637C6"/>
    <w:rsid w:val="00E63E62"/>
    <w:rsid w:val="00E64CC6"/>
    <w:rsid w:val="00E65A42"/>
    <w:rsid w:val="00E73619"/>
    <w:rsid w:val="00E744BC"/>
    <w:rsid w:val="00E76D59"/>
    <w:rsid w:val="00E86CF2"/>
    <w:rsid w:val="00E90329"/>
    <w:rsid w:val="00E904A1"/>
    <w:rsid w:val="00E94352"/>
    <w:rsid w:val="00E974A3"/>
    <w:rsid w:val="00EA1277"/>
    <w:rsid w:val="00EA2C04"/>
    <w:rsid w:val="00EA40ED"/>
    <w:rsid w:val="00EA49B5"/>
    <w:rsid w:val="00EA6DA0"/>
    <w:rsid w:val="00EB0114"/>
    <w:rsid w:val="00EB1362"/>
    <w:rsid w:val="00EB6221"/>
    <w:rsid w:val="00EB6AE7"/>
    <w:rsid w:val="00EB747E"/>
    <w:rsid w:val="00EB74A6"/>
    <w:rsid w:val="00EB7789"/>
    <w:rsid w:val="00EB7CFB"/>
    <w:rsid w:val="00EC1315"/>
    <w:rsid w:val="00EC1FB6"/>
    <w:rsid w:val="00EC2A4E"/>
    <w:rsid w:val="00EC6F6F"/>
    <w:rsid w:val="00EC7632"/>
    <w:rsid w:val="00ED1E45"/>
    <w:rsid w:val="00ED213D"/>
    <w:rsid w:val="00ED247B"/>
    <w:rsid w:val="00ED3F57"/>
    <w:rsid w:val="00ED6192"/>
    <w:rsid w:val="00EE04D4"/>
    <w:rsid w:val="00EE1451"/>
    <w:rsid w:val="00EE4300"/>
    <w:rsid w:val="00EE4AD6"/>
    <w:rsid w:val="00EE4C93"/>
    <w:rsid w:val="00EE6DCD"/>
    <w:rsid w:val="00EE7C5B"/>
    <w:rsid w:val="00EF1488"/>
    <w:rsid w:val="00F01240"/>
    <w:rsid w:val="00F03ED7"/>
    <w:rsid w:val="00F0603C"/>
    <w:rsid w:val="00F0643B"/>
    <w:rsid w:val="00F0757C"/>
    <w:rsid w:val="00F1668C"/>
    <w:rsid w:val="00F20975"/>
    <w:rsid w:val="00F2240C"/>
    <w:rsid w:val="00F240F0"/>
    <w:rsid w:val="00F26237"/>
    <w:rsid w:val="00F267D5"/>
    <w:rsid w:val="00F3054B"/>
    <w:rsid w:val="00F32C60"/>
    <w:rsid w:val="00F34A4C"/>
    <w:rsid w:val="00F36BCE"/>
    <w:rsid w:val="00F371EE"/>
    <w:rsid w:val="00F42D03"/>
    <w:rsid w:val="00F44607"/>
    <w:rsid w:val="00F4549A"/>
    <w:rsid w:val="00F45F71"/>
    <w:rsid w:val="00F56F29"/>
    <w:rsid w:val="00F60E4D"/>
    <w:rsid w:val="00F67F2A"/>
    <w:rsid w:val="00F702F6"/>
    <w:rsid w:val="00F70361"/>
    <w:rsid w:val="00F76B82"/>
    <w:rsid w:val="00F777AD"/>
    <w:rsid w:val="00F80484"/>
    <w:rsid w:val="00F811F1"/>
    <w:rsid w:val="00F81EBE"/>
    <w:rsid w:val="00F83F9C"/>
    <w:rsid w:val="00F864C6"/>
    <w:rsid w:val="00F901DD"/>
    <w:rsid w:val="00F91328"/>
    <w:rsid w:val="00F93D93"/>
    <w:rsid w:val="00FA0B1C"/>
    <w:rsid w:val="00FA40ED"/>
    <w:rsid w:val="00FA5916"/>
    <w:rsid w:val="00FB0334"/>
    <w:rsid w:val="00FB1FA0"/>
    <w:rsid w:val="00FB22F5"/>
    <w:rsid w:val="00FB2A17"/>
    <w:rsid w:val="00FB4787"/>
    <w:rsid w:val="00FB58BE"/>
    <w:rsid w:val="00FB59E2"/>
    <w:rsid w:val="00FB671B"/>
    <w:rsid w:val="00FB7AF5"/>
    <w:rsid w:val="00FC02D2"/>
    <w:rsid w:val="00FC13AD"/>
    <w:rsid w:val="00FC1C55"/>
    <w:rsid w:val="00FC6901"/>
    <w:rsid w:val="00FC7A16"/>
    <w:rsid w:val="00FD1D53"/>
    <w:rsid w:val="00FD309D"/>
    <w:rsid w:val="00FD3722"/>
    <w:rsid w:val="00FD522D"/>
    <w:rsid w:val="00FD599A"/>
    <w:rsid w:val="00FD66DE"/>
    <w:rsid w:val="00FD6EB7"/>
    <w:rsid w:val="00FE03E5"/>
    <w:rsid w:val="00FE7D5F"/>
    <w:rsid w:val="00FF194B"/>
    <w:rsid w:val="00FF2FB9"/>
    <w:rsid w:val="00FF3CC8"/>
    <w:rsid w:val="00FF6F55"/>
    <w:rsid w:val="078DB7E4"/>
    <w:rsid w:val="0C232284"/>
    <w:rsid w:val="0E51BD9B"/>
    <w:rsid w:val="1453128F"/>
    <w:rsid w:val="14C0E9E1"/>
    <w:rsid w:val="1F9DB2BC"/>
    <w:rsid w:val="205A430B"/>
    <w:rsid w:val="29989BB9"/>
    <w:rsid w:val="30A67FD2"/>
    <w:rsid w:val="3239B2C1"/>
    <w:rsid w:val="34DD34A9"/>
    <w:rsid w:val="34E1AF44"/>
    <w:rsid w:val="3A49BFA0"/>
    <w:rsid w:val="3B060672"/>
    <w:rsid w:val="40C58AB2"/>
    <w:rsid w:val="43DC35A8"/>
    <w:rsid w:val="4583B758"/>
    <w:rsid w:val="461B6DFB"/>
    <w:rsid w:val="478B9BC4"/>
    <w:rsid w:val="47F640FE"/>
    <w:rsid w:val="49A369BE"/>
    <w:rsid w:val="4A324ECF"/>
    <w:rsid w:val="4DBCFA29"/>
    <w:rsid w:val="51857CB2"/>
    <w:rsid w:val="533123A7"/>
    <w:rsid w:val="552A9125"/>
    <w:rsid w:val="589BAF7B"/>
    <w:rsid w:val="5EAC08AC"/>
    <w:rsid w:val="641C03FE"/>
    <w:rsid w:val="642CF9B6"/>
    <w:rsid w:val="6B04C992"/>
    <w:rsid w:val="6F6494AE"/>
    <w:rsid w:val="7C1F2E54"/>
    <w:rsid w:val="7CB50C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87F1"/>
  <w15:chartTrackingRefBased/>
  <w15:docId w15:val="{EF927A05-94D9-4D27-8BDE-1F3409CA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36BD"/>
    <w:pPr>
      <w:spacing w:after="0" w:line="240" w:lineRule="auto"/>
    </w:pPr>
    <w:rPr>
      <w:rFonts w:ascii="Arial" w:eastAsia="Times New Roman" w:hAnsi="Arial" w:cs="Times New Roman"/>
      <w:kern w:val="0"/>
      <w:sz w:val="24"/>
      <w:szCs w:val="20"/>
      <w:lang w:eastAsia="es-ES"/>
      <w14:ligatures w14:val="none"/>
    </w:rPr>
  </w:style>
  <w:style w:type="paragraph" w:styleId="Ttulo1">
    <w:name w:val="heading 1"/>
    <w:basedOn w:val="Normal"/>
    <w:next w:val="Normal"/>
    <w:link w:val="Ttulo1Car"/>
    <w:autoRedefine/>
    <w:uiPriority w:val="9"/>
    <w:qFormat/>
    <w:rsid w:val="00942643"/>
    <w:pPr>
      <w:keepNext/>
      <w:keepLines/>
      <w:spacing w:before="240"/>
      <w:outlineLvl w:val="0"/>
    </w:pPr>
    <w:rPr>
      <w:rFonts w:eastAsiaTheme="majorEastAsia" w:cstheme="majorBidi"/>
      <w:b/>
      <w:bCs/>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AF4"/>
    <w:pPr>
      <w:tabs>
        <w:tab w:val="center" w:pos="4419"/>
        <w:tab w:val="right" w:pos="8838"/>
      </w:tabs>
    </w:pPr>
  </w:style>
  <w:style w:type="character" w:customStyle="1" w:styleId="EncabezadoCar">
    <w:name w:val="Encabezado Car"/>
    <w:basedOn w:val="Fuentedeprrafopredeter"/>
    <w:link w:val="Encabezado"/>
    <w:uiPriority w:val="99"/>
    <w:rsid w:val="004E0AF4"/>
    <w:rPr>
      <w:rFonts w:ascii="Arial" w:eastAsia="Times New Roman" w:hAnsi="Arial" w:cs="Times New Roman"/>
      <w:kern w:val="0"/>
      <w:sz w:val="24"/>
      <w:szCs w:val="20"/>
      <w:lang w:eastAsia="es-ES"/>
      <w14:ligatures w14:val="none"/>
    </w:rPr>
  </w:style>
  <w:style w:type="paragraph" w:styleId="Piedepgina">
    <w:name w:val="footer"/>
    <w:basedOn w:val="Normal"/>
    <w:link w:val="PiedepginaCar"/>
    <w:uiPriority w:val="99"/>
    <w:unhideWhenUsed/>
    <w:rsid w:val="004E0AF4"/>
    <w:pPr>
      <w:tabs>
        <w:tab w:val="center" w:pos="4419"/>
        <w:tab w:val="right" w:pos="8838"/>
      </w:tabs>
    </w:pPr>
  </w:style>
  <w:style w:type="character" w:customStyle="1" w:styleId="PiedepginaCar">
    <w:name w:val="Pie de página Car"/>
    <w:basedOn w:val="Fuentedeprrafopredeter"/>
    <w:link w:val="Piedepgina"/>
    <w:uiPriority w:val="99"/>
    <w:rsid w:val="004E0AF4"/>
    <w:rPr>
      <w:rFonts w:ascii="Arial" w:eastAsia="Times New Roman" w:hAnsi="Arial" w:cs="Times New Roman"/>
      <w:kern w:val="0"/>
      <w:sz w:val="24"/>
      <w:szCs w:val="20"/>
      <w:lang w:eastAsia="es-ES"/>
      <w14:ligatures w14:val="none"/>
    </w:rPr>
  </w:style>
  <w:style w:type="paragraph" w:styleId="Prrafodelista">
    <w:name w:val="List Paragraph"/>
    <w:basedOn w:val="Normal"/>
    <w:uiPriority w:val="34"/>
    <w:qFormat/>
    <w:rsid w:val="00323732"/>
    <w:pPr>
      <w:ind w:left="720"/>
      <w:contextualSpacing/>
    </w:pPr>
  </w:style>
  <w:style w:type="character" w:styleId="Hipervnculo">
    <w:name w:val="Hyperlink"/>
    <w:basedOn w:val="Fuentedeprrafopredeter"/>
    <w:uiPriority w:val="99"/>
    <w:unhideWhenUsed/>
    <w:rsid w:val="00ED247B"/>
    <w:rPr>
      <w:color w:val="0563C1" w:themeColor="hyperlink"/>
      <w:u w:val="single"/>
    </w:rPr>
  </w:style>
  <w:style w:type="character" w:styleId="Mencinsinresolver">
    <w:name w:val="Unresolved Mention"/>
    <w:basedOn w:val="Fuentedeprrafopredeter"/>
    <w:uiPriority w:val="99"/>
    <w:semiHidden/>
    <w:unhideWhenUsed/>
    <w:rsid w:val="00ED247B"/>
    <w:rPr>
      <w:color w:val="605E5C"/>
      <w:shd w:val="clear" w:color="auto" w:fill="E1DFDD"/>
    </w:rPr>
  </w:style>
  <w:style w:type="character" w:styleId="Hipervnculovisitado">
    <w:name w:val="FollowedHyperlink"/>
    <w:basedOn w:val="Fuentedeprrafopredeter"/>
    <w:uiPriority w:val="99"/>
    <w:semiHidden/>
    <w:unhideWhenUsed/>
    <w:rsid w:val="002A468D"/>
    <w:rPr>
      <w:color w:val="954F72" w:themeColor="followedHyperlink"/>
      <w:u w:val="single"/>
    </w:rPr>
  </w:style>
  <w:style w:type="character" w:customStyle="1" w:styleId="Ttulo1Car">
    <w:name w:val="Título 1 Car"/>
    <w:basedOn w:val="Fuentedeprrafopredeter"/>
    <w:link w:val="Ttulo1"/>
    <w:uiPriority w:val="9"/>
    <w:rsid w:val="00942643"/>
    <w:rPr>
      <w:rFonts w:ascii="Arial" w:eastAsiaTheme="majorEastAsia" w:hAnsi="Arial" w:cstheme="majorBidi"/>
      <w:b/>
      <w:bCs/>
      <w:kern w:val="0"/>
      <w:sz w:val="24"/>
      <w:szCs w:val="32"/>
      <w:lang w:eastAsia="es-CO"/>
      <w14:ligatures w14:val="none"/>
    </w:rPr>
  </w:style>
  <w:style w:type="paragraph" w:styleId="TtuloTDC">
    <w:name w:val="TOC Heading"/>
    <w:basedOn w:val="Ttulo1"/>
    <w:next w:val="Normal"/>
    <w:uiPriority w:val="39"/>
    <w:unhideWhenUsed/>
    <w:qFormat/>
    <w:rsid w:val="00942643"/>
    <w:pPr>
      <w:spacing w:line="259" w:lineRule="auto"/>
      <w:outlineLvl w:val="9"/>
    </w:pPr>
  </w:style>
  <w:style w:type="paragraph" w:styleId="TDC1">
    <w:name w:val="toc 1"/>
    <w:basedOn w:val="Normal"/>
    <w:next w:val="Normal"/>
    <w:autoRedefine/>
    <w:uiPriority w:val="39"/>
    <w:unhideWhenUsed/>
    <w:rsid w:val="00504957"/>
    <w:pPr>
      <w:spacing w:after="100"/>
    </w:pPr>
  </w:style>
  <w:style w:type="paragraph" w:styleId="Subttulo">
    <w:name w:val="Subtitle"/>
    <w:basedOn w:val="Normal"/>
    <w:next w:val="Normal"/>
    <w:link w:val="SubttuloCar"/>
    <w:uiPriority w:val="11"/>
    <w:qFormat/>
    <w:rsid w:val="00504957"/>
    <w:pPr>
      <w:numPr>
        <w:ilvl w:val="1"/>
      </w:numPr>
      <w:spacing w:after="160"/>
    </w:pPr>
    <w:rPr>
      <w:rFonts w:eastAsiaTheme="minorEastAsia" w:cstheme="minorBidi"/>
      <w:b/>
      <w:spacing w:val="15"/>
      <w:sz w:val="22"/>
      <w:szCs w:val="22"/>
    </w:rPr>
  </w:style>
  <w:style w:type="character" w:customStyle="1" w:styleId="SubttuloCar">
    <w:name w:val="Subtítulo Car"/>
    <w:basedOn w:val="Fuentedeprrafopredeter"/>
    <w:link w:val="Subttulo"/>
    <w:uiPriority w:val="11"/>
    <w:rsid w:val="00504957"/>
    <w:rPr>
      <w:rFonts w:ascii="Arial" w:eastAsiaTheme="minorEastAsia" w:hAnsi="Arial"/>
      <w:b/>
      <w:spacing w:val="15"/>
      <w:kern w:val="0"/>
      <w:lang w:eastAsia="es-ES"/>
      <w14:ligatures w14:val="none"/>
    </w:rPr>
  </w:style>
  <w:style w:type="paragraph" w:styleId="TDC2">
    <w:name w:val="toc 2"/>
    <w:basedOn w:val="Normal"/>
    <w:next w:val="Normal"/>
    <w:autoRedefine/>
    <w:uiPriority w:val="39"/>
    <w:unhideWhenUsed/>
    <w:rsid w:val="00504957"/>
    <w:pPr>
      <w:spacing w:after="100" w:line="259" w:lineRule="auto"/>
      <w:ind w:left="220"/>
    </w:pPr>
    <w:rPr>
      <w:rFonts w:asciiTheme="minorHAnsi" w:eastAsiaTheme="minorEastAsia" w:hAnsiTheme="minorHAnsi"/>
      <w:sz w:val="22"/>
      <w:szCs w:val="22"/>
      <w:lang w:eastAsia="es-CO"/>
    </w:rPr>
  </w:style>
  <w:style w:type="paragraph" w:styleId="TDC3">
    <w:name w:val="toc 3"/>
    <w:basedOn w:val="Normal"/>
    <w:next w:val="Normal"/>
    <w:autoRedefine/>
    <w:uiPriority w:val="39"/>
    <w:unhideWhenUsed/>
    <w:rsid w:val="00504957"/>
    <w:pPr>
      <w:spacing w:after="100" w:line="259" w:lineRule="auto"/>
      <w:ind w:left="440"/>
    </w:pPr>
    <w:rPr>
      <w:rFonts w:asciiTheme="minorHAnsi" w:eastAsiaTheme="minorEastAsia" w:hAnsiTheme="minorHAnsi"/>
      <w:sz w:val="22"/>
      <w:szCs w:val="22"/>
      <w:lang w:eastAsia="es-CO"/>
    </w:rPr>
  </w:style>
  <w:style w:type="character" w:customStyle="1" w:styleId="ui-provider">
    <w:name w:val="ui-provider"/>
    <w:basedOn w:val="Fuentedeprrafopredeter"/>
    <w:rsid w:val="003250F4"/>
  </w:style>
  <w:style w:type="paragraph" w:styleId="Textodeglobo">
    <w:name w:val="Balloon Text"/>
    <w:basedOn w:val="Normal"/>
    <w:link w:val="TextodegloboCar"/>
    <w:uiPriority w:val="99"/>
    <w:semiHidden/>
    <w:unhideWhenUsed/>
    <w:rsid w:val="002579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95C"/>
    <w:rPr>
      <w:rFonts w:ascii="Segoe UI" w:eastAsia="Times New Roman" w:hAnsi="Segoe UI" w:cs="Segoe UI"/>
      <w:kern w:val="0"/>
      <w:sz w:val="18"/>
      <w:szCs w:val="18"/>
      <w:lang w:eastAsia="es-ES"/>
      <w14:ligatures w14:val="none"/>
    </w:rPr>
  </w:style>
  <w:style w:type="paragraph" w:styleId="Revisin">
    <w:name w:val="Revision"/>
    <w:hidden/>
    <w:uiPriority w:val="99"/>
    <w:semiHidden/>
    <w:rsid w:val="00B22896"/>
    <w:pPr>
      <w:spacing w:after="0" w:line="240" w:lineRule="auto"/>
    </w:pPr>
    <w:rPr>
      <w:rFonts w:ascii="Arial" w:eastAsia="Times New Roman" w:hAnsi="Arial" w:cs="Times New Roman"/>
      <w:kern w:val="0"/>
      <w:sz w:val="24"/>
      <w:szCs w:val="20"/>
      <w:lang w:eastAsia="es-ES"/>
      <w14:ligatures w14:val="none"/>
    </w:rPr>
  </w:style>
  <w:style w:type="paragraph" w:styleId="Textocomentario">
    <w:name w:val="annotation text"/>
    <w:basedOn w:val="Normal"/>
    <w:link w:val="TextocomentarioCar"/>
    <w:uiPriority w:val="99"/>
    <w:unhideWhenUsed/>
    <w:rPr>
      <w:sz w:val="20"/>
    </w:rPr>
  </w:style>
  <w:style w:type="character" w:customStyle="1" w:styleId="TextocomentarioCar">
    <w:name w:val="Texto comentario Car"/>
    <w:basedOn w:val="Fuentedeprrafopredeter"/>
    <w:link w:val="Textocomentario"/>
    <w:uiPriority w:val="99"/>
    <w:rPr>
      <w:rFonts w:ascii="Arial" w:eastAsia="Times New Roman" w:hAnsi="Arial" w:cs="Times New Roman"/>
      <w:kern w:val="0"/>
      <w:sz w:val="20"/>
      <w:szCs w:val="20"/>
      <w:lang w:eastAsia="es-ES"/>
      <w14:ligatures w14:val="none"/>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35561"/>
    <w:rPr>
      <w:b/>
      <w:bCs/>
    </w:rPr>
  </w:style>
  <w:style w:type="character" w:customStyle="1" w:styleId="AsuntodelcomentarioCar">
    <w:name w:val="Asunto del comentario Car"/>
    <w:basedOn w:val="TextocomentarioCar"/>
    <w:link w:val="Asuntodelcomentario"/>
    <w:uiPriority w:val="99"/>
    <w:semiHidden/>
    <w:rsid w:val="00A35561"/>
    <w:rPr>
      <w:rFonts w:ascii="Arial" w:eastAsia="Times New Roman" w:hAnsi="Arial" w:cs="Times New Roman"/>
      <w:b/>
      <w:bCs/>
      <w:kern w:val="0"/>
      <w:sz w:val="20"/>
      <w:szCs w:val="20"/>
      <w:lang w:eastAsia="es-ES"/>
      <w14:ligatures w14:val="none"/>
    </w:rPr>
  </w:style>
  <w:style w:type="paragraph" w:styleId="Textonotapie">
    <w:name w:val="footnote text"/>
    <w:basedOn w:val="Normal"/>
    <w:link w:val="TextonotapieCar"/>
    <w:uiPriority w:val="99"/>
    <w:semiHidden/>
    <w:unhideWhenUsed/>
    <w:rsid w:val="00A35561"/>
    <w:rPr>
      <w:sz w:val="20"/>
    </w:rPr>
  </w:style>
  <w:style w:type="character" w:customStyle="1" w:styleId="TextonotapieCar">
    <w:name w:val="Texto nota pie Car"/>
    <w:basedOn w:val="Fuentedeprrafopredeter"/>
    <w:link w:val="Textonotapie"/>
    <w:uiPriority w:val="99"/>
    <w:semiHidden/>
    <w:rsid w:val="00A35561"/>
    <w:rPr>
      <w:rFonts w:ascii="Arial" w:eastAsia="Times New Roman" w:hAnsi="Arial" w:cs="Times New Roman"/>
      <w:kern w:val="0"/>
      <w:sz w:val="20"/>
      <w:szCs w:val="20"/>
      <w:lang w:eastAsia="es-ES"/>
      <w14:ligatures w14:val="none"/>
    </w:rPr>
  </w:style>
  <w:style w:type="character" w:styleId="Refdenotaalpie">
    <w:name w:val="footnote reference"/>
    <w:basedOn w:val="Fuentedeprrafopredeter"/>
    <w:uiPriority w:val="99"/>
    <w:semiHidden/>
    <w:unhideWhenUsed/>
    <w:rsid w:val="00A355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1676">
      <w:bodyDiv w:val="1"/>
      <w:marLeft w:val="0"/>
      <w:marRight w:val="0"/>
      <w:marTop w:val="0"/>
      <w:marBottom w:val="0"/>
      <w:divBdr>
        <w:top w:val="none" w:sz="0" w:space="0" w:color="auto"/>
        <w:left w:val="none" w:sz="0" w:space="0" w:color="auto"/>
        <w:bottom w:val="none" w:sz="0" w:space="0" w:color="auto"/>
        <w:right w:val="none" w:sz="0" w:space="0" w:color="auto"/>
      </w:divBdr>
    </w:div>
    <w:div w:id="74670171">
      <w:bodyDiv w:val="1"/>
      <w:marLeft w:val="0"/>
      <w:marRight w:val="0"/>
      <w:marTop w:val="0"/>
      <w:marBottom w:val="0"/>
      <w:divBdr>
        <w:top w:val="none" w:sz="0" w:space="0" w:color="auto"/>
        <w:left w:val="none" w:sz="0" w:space="0" w:color="auto"/>
        <w:bottom w:val="none" w:sz="0" w:space="0" w:color="auto"/>
        <w:right w:val="none" w:sz="0" w:space="0" w:color="auto"/>
      </w:divBdr>
    </w:div>
    <w:div w:id="207840970">
      <w:bodyDiv w:val="1"/>
      <w:marLeft w:val="0"/>
      <w:marRight w:val="0"/>
      <w:marTop w:val="0"/>
      <w:marBottom w:val="0"/>
      <w:divBdr>
        <w:top w:val="none" w:sz="0" w:space="0" w:color="auto"/>
        <w:left w:val="none" w:sz="0" w:space="0" w:color="auto"/>
        <w:bottom w:val="none" w:sz="0" w:space="0" w:color="auto"/>
        <w:right w:val="none" w:sz="0" w:space="0" w:color="auto"/>
      </w:divBdr>
    </w:div>
    <w:div w:id="483665793">
      <w:bodyDiv w:val="1"/>
      <w:marLeft w:val="0"/>
      <w:marRight w:val="0"/>
      <w:marTop w:val="0"/>
      <w:marBottom w:val="0"/>
      <w:divBdr>
        <w:top w:val="none" w:sz="0" w:space="0" w:color="auto"/>
        <w:left w:val="none" w:sz="0" w:space="0" w:color="auto"/>
        <w:bottom w:val="none" w:sz="0" w:space="0" w:color="auto"/>
        <w:right w:val="none" w:sz="0" w:space="0" w:color="auto"/>
      </w:divBdr>
    </w:div>
    <w:div w:id="944775297">
      <w:bodyDiv w:val="1"/>
      <w:marLeft w:val="0"/>
      <w:marRight w:val="0"/>
      <w:marTop w:val="0"/>
      <w:marBottom w:val="0"/>
      <w:divBdr>
        <w:top w:val="none" w:sz="0" w:space="0" w:color="auto"/>
        <w:left w:val="none" w:sz="0" w:space="0" w:color="auto"/>
        <w:bottom w:val="none" w:sz="0" w:space="0" w:color="auto"/>
        <w:right w:val="none" w:sz="0" w:space="0" w:color="auto"/>
      </w:divBdr>
    </w:div>
    <w:div w:id="1164588644">
      <w:bodyDiv w:val="1"/>
      <w:marLeft w:val="0"/>
      <w:marRight w:val="0"/>
      <w:marTop w:val="0"/>
      <w:marBottom w:val="0"/>
      <w:divBdr>
        <w:top w:val="none" w:sz="0" w:space="0" w:color="auto"/>
        <w:left w:val="none" w:sz="0" w:space="0" w:color="auto"/>
        <w:bottom w:val="none" w:sz="0" w:space="0" w:color="auto"/>
        <w:right w:val="none" w:sz="0" w:space="0" w:color="auto"/>
      </w:divBdr>
    </w:div>
    <w:div w:id="1326854937">
      <w:bodyDiv w:val="1"/>
      <w:marLeft w:val="0"/>
      <w:marRight w:val="0"/>
      <w:marTop w:val="0"/>
      <w:marBottom w:val="0"/>
      <w:divBdr>
        <w:top w:val="none" w:sz="0" w:space="0" w:color="auto"/>
        <w:left w:val="none" w:sz="0" w:space="0" w:color="auto"/>
        <w:bottom w:val="none" w:sz="0" w:space="0" w:color="auto"/>
        <w:right w:val="none" w:sz="0" w:space="0" w:color="auto"/>
      </w:divBdr>
    </w:div>
    <w:div w:id="1380087426">
      <w:bodyDiv w:val="1"/>
      <w:marLeft w:val="0"/>
      <w:marRight w:val="0"/>
      <w:marTop w:val="0"/>
      <w:marBottom w:val="0"/>
      <w:divBdr>
        <w:top w:val="none" w:sz="0" w:space="0" w:color="auto"/>
        <w:left w:val="none" w:sz="0" w:space="0" w:color="auto"/>
        <w:bottom w:val="none" w:sz="0" w:space="0" w:color="auto"/>
        <w:right w:val="none" w:sz="0" w:space="0" w:color="auto"/>
      </w:divBdr>
    </w:div>
    <w:div w:id="16333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f7d49fd-6208-4950-8fe7-6425119391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0DBDBEA615C384286F15C7D3AD22474" ma:contentTypeVersion="12" ma:contentTypeDescription="Crear nuevo documento." ma:contentTypeScope="" ma:versionID="fd64b13d72c524d736b0abd56067999b">
  <xsd:schema xmlns:xsd="http://www.w3.org/2001/XMLSchema" xmlns:xs="http://www.w3.org/2001/XMLSchema" xmlns:p="http://schemas.microsoft.com/office/2006/metadata/properties" xmlns:ns3="8f7d49fd-6208-4950-8fe7-6425119391b7" xmlns:ns4="d5278eaf-5623-436c-bf8a-913fd74bf15b" targetNamespace="http://schemas.microsoft.com/office/2006/metadata/properties" ma:root="true" ma:fieldsID="6f039bb894d46f8b43562fba80603436" ns3:_="" ns4:_="">
    <xsd:import namespace="8f7d49fd-6208-4950-8fe7-6425119391b7"/>
    <xsd:import namespace="d5278eaf-5623-436c-bf8a-913fd74bf1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49fd-6208-4950-8fe7-642511939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78eaf-5623-436c-bf8a-913fd74bf15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51C1-B4E1-4D39-AB2A-B9F3B9A96CF3}">
  <ds:schemaRefs>
    <ds:schemaRef ds:uri="http://schemas.microsoft.com/office/2006/metadata/properties"/>
    <ds:schemaRef ds:uri="http://schemas.microsoft.com/office/infopath/2007/PartnerControls"/>
    <ds:schemaRef ds:uri="8f7d49fd-6208-4950-8fe7-6425119391b7"/>
  </ds:schemaRefs>
</ds:datastoreItem>
</file>

<file path=customXml/itemProps2.xml><?xml version="1.0" encoding="utf-8"?>
<ds:datastoreItem xmlns:ds="http://schemas.openxmlformats.org/officeDocument/2006/customXml" ds:itemID="{A88A3922-D1FF-4CBE-BD80-C43F6C64684A}">
  <ds:schemaRefs>
    <ds:schemaRef ds:uri="http://schemas.microsoft.com/sharepoint/v3/contenttype/forms"/>
  </ds:schemaRefs>
</ds:datastoreItem>
</file>

<file path=customXml/itemProps3.xml><?xml version="1.0" encoding="utf-8"?>
<ds:datastoreItem xmlns:ds="http://schemas.openxmlformats.org/officeDocument/2006/customXml" ds:itemID="{F5FFC1B7-93F1-4019-9686-5D02CBBC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49fd-6208-4950-8fe7-6425119391b7"/>
    <ds:schemaRef ds:uri="d5278eaf-5623-436c-bf8a-913fd74bf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12AF1-F122-4FAE-B182-0B863D7F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1724</Words>
  <Characters>9488</Characters>
  <Application>Microsoft Office Word</Application>
  <DocSecurity>0</DocSecurity>
  <Lines>79</Lines>
  <Paragraphs>22</Paragraphs>
  <ScaleCrop>false</ScaleCrop>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herrera</dc:creator>
  <cp:keywords/>
  <dc:description/>
  <cp:lastModifiedBy>WILLIAM EDUARDO AMADOR ARAUJO</cp:lastModifiedBy>
  <cp:revision>3</cp:revision>
  <dcterms:created xsi:type="dcterms:W3CDTF">2023-03-29T18:35:00Z</dcterms:created>
  <dcterms:modified xsi:type="dcterms:W3CDTF">2023-03-29T18:37:00Z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0x010100E0DBDBEA615C384286F15C7D3AD22474</vt:lpwstr>
  </property>
</Properties>
</file>